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4B2128" w:rsidRPr="004B2128" w:rsidTr="00A37909">
        <w:trPr>
          <w:trHeight w:val="1788"/>
        </w:trPr>
        <w:tc>
          <w:tcPr>
            <w:tcW w:w="1256" w:type="pct"/>
          </w:tcPr>
          <w:p w:rsidR="004B2128" w:rsidRPr="004B2128" w:rsidRDefault="004B2128" w:rsidP="00A37909">
            <w:pPr>
              <w:pStyle w:val="NormalWeb"/>
              <w:rPr>
                <w:rFonts w:ascii="Bookman Old Style" w:hAnsi="Bookman Old Style"/>
                <w:noProof/>
              </w:rPr>
            </w:pPr>
          </w:p>
          <w:p w:rsidR="004B2128" w:rsidRPr="004B2128" w:rsidRDefault="004B2128" w:rsidP="00A37909">
            <w:pPr>
              <w:pStyle w:val="NormalWeb"/>
              <w:rPr>
                <w:rFonts w:ascii="Bookman Old Style" w:hAnsi="Bookman Old Style"/>
                <w:noProof/>
              </w:rPr>
            </w:pPr>
          </w:p>
          <w:p w:rsidR="004B2128" w:rsidRPr="004B2128" w:rsidRDefault="004B2128" w:rsidP="00A37909">
            <w:pPr>
              <w:pStyle w:val="NormalWeb"/>
              <w:rPr>
                <w:rFonts w:ascii="Bookman Old Style" w:hAnsi="Bookman Old Style"/>
              </w:rPr>
            </w:pPr>
            <w:r w:rsidRPr="004B2128">
              <w:rPr>
                <w:rFonts w:ascii="Bookman Old Style" w:hAnsi="Bookman Old Style"/>
                <w:noProof/>
                <w:lang w:val="en-IN" w:eastAsia="en-IN"/>
              </w:rPr>
              <w:drawing>
                <wp:inline distT="0" distB="0" distL="0" distR="0" wp14:anchorId="4F6125DB" wp14:editId="5CF62F34">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4B2128" w:rsidRPr="004B2128" w:rsidRDefault="004B2128" w:rsidP="00A37909">
            <w:pPr>
              <w:pStyle w:val="NoSpacing"/>
              <w:rPr>
                <w:rFonts w:ascii="Bookman Old Style" w:hAnsi="Bookman Old Style"/>
                <w:sz w:val="24"/>
                <w:szCs w:val="24"/>
              </w:rPr>
            </w:pPr>
            <w:r w:rsidRPr="004B2128">
              <w:rPr>
                <w:rFonts w:ascii="Bookman Old Style" w:hAnsi="Bookman Old Style"/>
                <w:b/>
                <w:sz w:val="24"/>
                <w:szCs w:val="24"/>
              </w:rPr>
              <w:t xml:space="preserve">TRUHOME FINANCE </w:t>
            </w:r>
            <w:proofErr w:type="gramStart"/>
            <w:r w:rsidRPr="004B2128">
              <w:rPr>
                <w:rFonts w:ascii="Bookman Old Style" w:hAnsi="Bookman Old Style"/>
                <w:b/>
                <w:sz w:val="24"/>
                <w:szCs w:val="24"/>
              </w:rPr>
              <w:t xml:space="preserve">LIMITED </w:t>
            </w:r>
            <w:r w:rsidRPr="004B2128">
              <w:rPr>
                <w:rFonts w:ascii="Bookman Old Style" w:hAnsi="Bookman Old Style"/>
                <w:sz w:val="24"/>
                <w:szCs w:val="24"/>
              </w:rPr>
              <w:t xml:space="preserve"> (</w:t>
            </w:r>
            <w:proofErr w:type="gramEnd"/>
            <w:r w:rsidRPr="004B2128">
              <w:rPr>
                <w:rFonts w:ascii="Bookman Old Style" w:hAnsi="Bookman Old Style"/>
                <w:sz w:val="24"/>
                <w:szCs w:val="24"/>
              </w:rPr>
              <w:t xml:space="preserve">Formerly </w:t>
            </w:r>
            <w:proofErr w:type="spellStart"/>
            <w:r w:rsidRPr="004B2128">
              <w:rPr>
                <w:rFonts w:ascii="Bookman Old Style" w:hAnsi="Bookman Old Style"/>
                <w:sz w:val="24"/>
                <w:szCs w:val="24"/>
              </w:rPr>
              <w:t>Shriram</w:t>
            </w:r>
            <w:proofErr w:type="spellEnd"/>
            <w:r w:rsidRPr="004B2128">
              <w:rPr>
                <w:rFonts w:ascii="Bookman Old Style" w:hAnsi="Bookman Old Style"/>
                <w:sz w:val="24"/>
                <w:szCs w:val="24"/>
              </w:rPr>
              <w:t xml:space="preserve"> Housing Finance Limited)</w:t>
            </w:r>
          </w:p>
          <w:p w:rsidR="004B2128" w:rsidRPr="004B2128" w:rsidRDefault="004B2128" w:rsidP="00A37909">
            <w:pPr>
              <w:pStyle w:val="NoSpacing"/>
              <w:rPr>
                <w:rFonts w:ascii="Bookman Old Style" w:hAnsi="Bookman Old Style"/>
                <w:b/>
                <w:color w:val="000000"/>
                <w:sz w:val="24"/>
                <w:szCs w:val="24"/>
              </w:rPr>
            </w:pPr>
          </w:p>
          <w:p w:rsidR="004B2128" w:rsidRPr="004B2128" w:rsidRDefault="004B2128" w:rsidP="00A37909">
            <w:pPr>
              <w:jc w:val="both"/>
              <w:rPr>
                <w:rFonts w:ascii="Bookman Old Style" w:hAnsi="Bookman Old Style" w:cs="Times New Roman"/>
                <w:color w:val="000000" w:themeColor="text1"/>
                <w:sz w:val="24"/>
                <w:szCs w:val="24"/>
              </w:rPr>
            </w:pPr>
            <w:r w:rsidRPr="004B2128">
              <w:rPr>
                <w:rFonts w:ascii="Bookman Old Style" w:hAnsi="Bookman Old Style" w:cs="Times New Roman"/>
                <w:b/>
                <w:sz w:val="24"/>
                <w:szCs w:val="24"/>
              </w:rPr>
              <w:t>Head Office</w:t>
            </w:r>
            <w:r w:rsidRPr="004B2128">
              <w:rPr>
                <w:rFonts w:ascii="Bookman Old Style" w:hAnsi="Bookman Old Style" w:cs="Times New Roman"/>
                <w:sz w:val="24"/>
                <w:szCs w:val="24"/>
              </w:rPr>
              <w:t xml:space="preserve">: </w:t>
            </w:r>
            <w:r w:rsidRPr="004B2128">
              <w:rPr>
                <w:rFonts w:ascii="Bookman Old Style" w:hAnsi="Bookman Old Style" w:cs="Times New Roman"/>
                <w:color w:val="000000" w:themeColor="text1"/>
                <w:sz w:val="24"/>
                <w:szCs w:val="24"/>
              </w:rPr>
              <w:t xml:space="preserve"> Level 1, </w:t>
            </w:r>
            <w:proofErr w:type="spellStart"/>
            <w:r w:rsidRPr="004B2128">
              <w:rPr>
                <w:rFonts w:ascii="Bookman Old Style" w:hAnsi="Bookman Old Style" w:cs="Times New Roman"/>
                <w:color w:val="000000" w:themeColor="text1"/>
                <w:sz w:val="24"/>
                <w:szCs w:val="24"/>
              </w:rPr>
              <w:t>Wockhardt</w:t>
            </w:r>
            <w:proofErr w:type="spellEnd"/>
            <w:r w:rsidRPr="004B2128">
              <w:rPr>
                <w:rFonts w:ascii="Bookman Old Style" w:hAnsi="Bookman Old Style" w:cs="Times New Roman"/>
                <w:color w:val="000000" w:themeColor="text1"/>
                <w:sz w:val="24"/>
                <w:szCs w:val="24"/>
              </w:rPr>
              <w:t xml:space="preserve"> Towers, East Wing, C-2, G Block, </w:t>
            </w:r>
            <w:proofErr w:type="spellStart"/>
            <w:r w:rsidRPr="004B2128">
              <w:rPr>
                <w:rFonts w:ascii="Bookman Old Style" w:hAnsi="Bookman Old Style" w:cs="Times New Roman"/>
                <w:color w:val="000000" w:themeColor="text1"/>
                <w:sz w:val="24"/>
                <w:szCs w:val="24"/>
              </w:rPr>
              <w:t>Bandra-Kurla</w:t>
            </w:r>
            <w:proofErr w:type="spellEnd"/>
            <w:r w:rsidRPr="004B2128">
              <w:rPr>
                <w:rFonts w:ascii="Bookman Old Style" w:hAnsi="Bookman Old Style" w:cs="Times New Roman"/>
                <w:color w:val="000000" w:themeColor="text1"/>
                <w:sz w:val="24"/>
                <w:szCs w:val="24"/>
              </w:rPr>
              <w:t xml:space="preserve"> Complex, </w:t>
            </w:r>
            <w:proofErr w:type="spellStart"/>
            <w:r w:rsidRPr="004B2128">
              <w:rPr>
                <w:rFonts w:ascii="Bookman Old Style" w:hAnsi="Bookman Old Style" w:cs="Times New Roman"/>
                <w:color w:val="000000" w:themeColor="text1"/>
                <w:sz w:val="24"/>
                <w:szCs w:val="24"/>
              </w:rPr>
              <w:t>Bandra</w:t>
            </w:r>
            <w:proofErr w:type="spellEnd"/>
            <w:r w:rsidRPr="004B2128">
              <w:rPr>
                <w:rFonts w:ascii="Bookman Old Style" w:hAnsi="Bookman Old Style" w:cs="Times New Roman"/>
                <w:color w:val="000000" w:themeColor="text1"/>
                <w:sz w:val="24"/>
                <w:szCs w:val="24"/>
              </w:rPr>
              <w:t xml:space="preserve"> (East), Mumbai 400 051. Tel: +91 22 4241 0400</w:t>
            </w:r>
          </w:p>
          <w:p w:rsidR="004B2128" w:rsidRPr="004B2128" w:rsidRDefault="004B2128" w:rsidP="00A37909">
            <w:pPr>
              <w:jc w:val="both"/>
              <w:rPr>
                <w:rFonts w:ascii="Bookman Old Style" w:hAnsi="Bookman Old Style" w:cs="Times New Roman"/>
                <w:color w:val="000000" w:themeColor="text1"/>
                <w:sz w:val="24"/>
                <w:szCs w:val="24"/>
              </w:rPr>
            </w:pPr>
            <w:r w:rsidRPr="004B2128">
              <w:rPr>
                <w:rFonts w:ascii="Bookman Old Style" w:hAnsi="Bookman Old Style" w:cs="Times New Roman"/>
                <w:b/>
                <w:sz w:val="24"/>
                <w:szCs w:val="24"/>
              </w:rPr>
              <w:t>Reg. Office:</w:t>
            </w:r>
            <w:r w:rsidRPr="004B2128">
              <w:rPr>
                <w:rFonts w:ascii="Bookman Old Style" w:eastAsia="Arial Unicode MS" w:hAnsi="Bookman Old Style" w:cs="Times New Roman"/>
                <w:sz w:val="24"/>
                <w:szCs w:val="24"/>
              </w:rPr>
              <w:t xml:space="preserve"> </w:t>
            </w:r>
            <w:proofErr w:type="spellStart"/>
            <w:r w:rsidRPr="004B2128">
              <w:rPr>
                <w:rFonts w:ascii="Bookman Old Style" w:hAnsi="Bookman Old Style" w:cs="Times New Roman"/>
                <w:color w:val="000000" w:themeColor="text1"/>
                <w:sz w:val="24"/>
                <w:szCs w:val="24"/>
              </w:rPr>
              <w:t>Srinivasa</w:t>
            </w:r>
            <w:proofErr w:type="spellEnd"/>
            <w:r w:rsidRPr="004B2128">
              <w:rPr>
                <w:rFonts w:ascii="Bookman Old Style" w:hAnsi="Bookman Old Style" w:cs="Times New Roman"/>
                <w:color w:val="000000" w:themeColor="text1"/>
                <w:sz w:val="24"/>
                <w:szCs w:val="24"/>
              </w:rPr>
              <w:t xml:space="preserve"> Tower, 1</w:t>
            </w:r>
            <w:r w:rsidRPr="004B2128">
              <w:rPr>
                <w:rFonts w:ascii="Bookman Old Style" w:hAnsi="Bookman Old Style" w:cs="Times New Roman"/>
                <w:color w:val="000000" w:themeColor="text1"/>
                <w:sz w:val="24"/>
                <w:szCs w:val="24"/>
                <w:vertAlign w:val="superscript"/>
              </w:rPr>
              <w:t>st</w:t>
            </w:r>
            <w:r w:rsidRPr="004B2128">
              <w:rPr>
                <w:rFonts w:ascii="Bookman Old Style" w:hAnsi="Bookman Old Style" w:cs="Times New Roman"/>
                <w:color w:val="000000" w:themeColor="text1"/>
                <w:sz w:val="24"/>
                <w:szCs w:val="24"/>
              </w:rPr>
              <w:t xml:space="preserve"> Floor, Door No. 5, Old No.11, 2</w:t>
            </w:r>
            <w:r w:rsidRPr="004B2128">
              <w:rPr>
                <w:rFonts w:ascii="Bookman Old Style" w:hAnsi="Bookman Old Style" w:cs="Times New Roman"/>
                <w:color w:val="000000" w:themeColor="text1"/>
                <w:sz w:val="24"/>
                <w:szCs w:val="24"/>
                <w:vertAlign w:val="superscript"/>
              </w:rPr>
              <w:t>nd</w:t>
            </w:r>
            <w:r w:rsidRPr="004B2128">
              <w:rPr>
                <w:rFonts w:ascii="Bookman Old Style" w:hAnsi="Bookman Old Style" w:cs="Times New Roman"/>
                <w:color w:val="000000" w:themeColor="text1"/>
                <w:sz w:val="24"/>
                <w:szCs w:val="24"/>
              </w:rPr>
              <w:t xml:space="preserve"> Lane, </w:t>
            </w:r>
            <w:proofErr w:type="spellStart"/>
            <w:r w:rsidRPr="004B2128">
              <w:rPr>
                <w:rFonts w:ascii="Bookman Old Style" w:hAnsi="Bookman Old Style" w:cs="Times New Roman"/>
                <w:color w:val="000000" w:themeColor="text1"/>
                <w:sz w:val="24"/>
                <w:szCs w:val="24"/>
              </w:rPr>
              <w:t>Cenatoph</w:t>
            </w:r>
            <w:proofErr w:type="spellEnd"/>
            <w:r w:rsidRPr="004B2128">
              <w:rPr>
                <w:rFonts w:ascii="Bookman Old Style" w:hAnsi="Bookman Old Style" w:cs="Times New Roman"/>
                <w:color w:val="000000" w:themeColor="text1"/>
                <w:sz w:val="24"/>
                <w:szCs w:val="24"/>
              </w:rPr>
              <w:t xml:space="preserve"> Road, </w:t>
            </w:r>
            <w:proofErr w:type="spellStart"/>
            <w:r w:rsidRPr="004B2128">
              <w:rPr>
                <w:rFonts w:ascii="Bookman Old Style" w:hAnsi="Bookman Old Style" w:cs="Times New Roman"/>
                <w:color w:val="000000" w:themeColor="text1"/>
                <w:sz w:val="24"/>
                <w:szCs w:val="24"/>
              </w:rPr>
              <w:t>Alwarpet</w:t>
            </w:r>
            <w:proofErr w:type="spellEnd"/>
            <w:r w:rsidRPr="004B2128">
              <w:rPr>
                <w:rFonts w:ascii="Bookman Old Style" w:hAnsi="Bookman Old Style" w:cs="Times New Roman"/>
                <w:color w:val="000000" w:themeColor="text1"/>
                <w:sz w:val="24"/>
                <w:szCs w:val="24"/>
              </w:rPr>
              <w:t xml:space="preserve">, </w:t>
            </w:r>
            <w:proofErr w:type="spellStart"/>
            <w:r w:rsidRPr="004B2128">
              <w:rPr>
                <w:rFonts w:ascii="Bookman Old Style" w:hAnsi="Bookman Old Style" w:cs="Times New Roman"/>
                <w:color w:val="000000" w:themeColor="text1"/>
                <w:sz w:val="24"/>
                <w:szCs w:val="24"/>
              </w:rPr>
              <w:t>Teynampet</w:t>
            </w:r>
            <w:proofErr w:type="spellEnd"/>
            <w:r w:rsidRPr="004B2128">
              <w:rPr>
                <w:rFonts w:ascii="Bookman Old Style" w:hAnsi="Bookman Old Style" w:cs="Times New Roman"/>
                <w:color w:val="000000" w:themeColor="text1"/>
                <w:sz w:val="24"/>
                <w:szCs w:val="24"/>
              </w:rPr>
              <w:t xml:space="preserve">, Chennai - 600018, Tamil Nadu  </w:t>
            </w:r>
          </w:p>
          <w:p w:rsidR="004B2128" w:rsidRPr="004B2128" w:rsidRDefault="004B2128" w:rsidP="00A37909">
            <w:pPr>
              <w:jc w:val="both"/>
              <w:rPr>
                <w:rFonts w:ascii="Bookman Old Style" w:hAnsi="Bookman Old Style" w:cs="Times New Roman"/>
                <w:color w:val="000000" w:themeColor="text1"/>
                <w:sz w:val="24"/>
                <w:szCs w:val="24"/>
              </w:rPr>
            </w:pPr>
            <w:r w:rsidRPr="004B2128">
              <w:rPr>
                <w:rFonts w:ascii="Bookman Old Style" w:hAnsi="Bookman Old Style" w:cs="Times New Roman"/>
                <w:b/>
                <w:color w:val="000000" w:themeColor="text1"/>
                <w:sz w:val="24"/>
                <w:szCs w:val="24"/>
              </w:rPr>
              <w:t>Website:</w:t>
            </w:r>
            <w:r w:rsidRPr="004B2128">
              <w:rPr>
                <w:rFonts w:ascii="Bookman Old Style" w:hAnsi="Bookman Old Style" w:cs="Times New Roman"/>
                <w:color w:val="000000" w:themeColor="text1"/>
                <w:sz w:val="24"/>
                <w:szCs w:val="24"/>
              </w:rPr>
              <w:t xml:space="preserve"> http://www.truhomefinance.in</w:t>
            </w:r>
          </w:p>
        </w:tc>
      </w:tr>
    </w:tbl>
    <w:p w:rsidR="004B2128" w:rsidRPr="004B2128" w:rsidRDefault="004B2128" w:rsidP="004B2128">
      <w:pPr>
        <w:spacing w:after="0" w:line="240" w:lineRule="auto"/>
        <w:ind w:right="1050"/>
        <w:textAlignment w:val="baseline"/>
        <w:rPr>
          <w:rFonts w:ascii="Bookman Old Style" w:eastAsia="Times New Roman" w:hAnsi="Bookman Old Style" w:cs="Times New Roman"/>
          <w:bCs/>
          <w:sz w:val="24"/>
          <w:szCs w:val="24"/>
        </w:rPr>
      </w:pPr>
    </w:p>
    <w:p w:rsidR="004B2128" w:rsidRPr="004B2128" w:rsidRDefault="004B2128" w:rsidP="004B2128">
      <w:pPr>
        <w:spacing w:after="0" w:line="240" w:lineRule="auto"/>
        <w:ind w:right="1050"/>
        <w:textAlignment w:val="baseline"/>
        <w:rPr>
          <w:rFonts w:ascii="Bookman Old Style" w:eastAsia="Times New Roman" w:hAnsi="Bookman Old Style" w:cs="Times New Roman"/>
          <w:bCs/>
          <w:sz w:val="24"/>
          <w:szCs w:val="24"/>
        </w:rPr>
      </w:pPr>
    </w:p>
    <w:p w:rsidR="004B2128" w:rsidRPr="004B2128" w:rsidRDefault="004B2128" w:rsidP="004B2128">
      <w:pPr>
        <w:spacing w:after="0" w:line="240" w:lineRule="auto"/>
        <w:jc w:val="both"/>
        <w:textAlignment w:val="baseline"/>
        <w:rPr>
          <w:rFonts w:ascii="Bookman Old Style" w:eastAsia="Arial" w:hAnsi="Bookman Old Style" w:cs="Times New Roman"/>
          <w:b/>
          <w:bCs/>
          <w:sz w:val="24"/>
          <w:szCs w:val="24"/>
          <w:u w:val="thick"/>
          <w:lang w:bidi="en-US"/>
        </w:rPr>
      </w:pPr>
    </w:p>
    <w:p w:rsidR="004B2128" w:rsidRPr="004B2128" w:rsidRDefault="004B2128" w:rsidP="004B2128">
      <w:pPr>
        <w:spacing w:after="0" w:line="240" w:lineRule="auto"/>
        <w:jc w:val="both"/>
        <w:textAlignment w:val="baseline"/>
        <w:rPr>
          <w:rFonts w:ascii="Bookman Old Style" w:eastAsia="Arial" w:hAnsi="Bookman Old Style" w:cs="Times New Roman"/>
          <w:b/>
          <w:bCs/>
          <w:sz w:val="24"/>
          <w:szCs w:val="24"/>
          <w:u w:val="thick"/>
          <w:lang w:bidi="en-US"/>
        </w:rPr>
      </w:pPr>
      <w:r w:rsidRPr="004B2128">
        <w:rPr>
          <w:rFonts w:ascii="Bookman Old Style" w:eastAsia="Arial" w:hAnsi="Bookman Old Style" w:cs="Times New Roman"/>
          <w:b/>
          <w:bCs/>
          <w:sz w:val="24"/>
          <w:szCs w:val="24"/>
          <w:u w:val="thick"/>
          <w:lang w:bidi="en-US"/>
        </w:rPr>
        <w:t xml:space="preserve">Terms and Conditions for sale of assets of borrower accounts through </w:t>
      </w:r>
      <w:r w:rsidRPr="004B2128">
        <w:rPr>
          <w:rFonts w:ascii="Bookman Old Style" w:eastAsia="Arial" w:hAnsi="Bookman Old Style" w:cs="Times New Roman"/>
          <w:b/>
          <w:sz w:val="24"/>
          <w:szCs w:val="24"/>
          <w:u w:val="thick"/>
          <w:lang w:bidi="en-US"/>
        </w:rPr>
        <w:t>Private Treaty</w:t>
      </w:r>
      <w:r w:rsidRPr="004B2128">
        <w:rPr>
          <w:rFonts w:ascii="Bookman Old Style" w:eastAsia="Arial" w:hAnsi="Bookman Old Style" w:cs="Times New Roman"/>
          <w:b/>
          <w:bCs/>
          <w:sz w:val="24"/>
          <w:szCs w:val="24"/>
          <w:u w:val="thick"/>
          <w:lang w:bidi="en-US"/>
        </w:rPr>
        <w:t xml:space="preserve"> under SARFAESI Act</w:t>
      </w:r>
    </w:p>
    <w:p w:rsidR="004B2128" w:rsidRPr="004B2128" w:rsidRDefault="004B2128" w:rsidP="004B2128">
      <w:pPr>
        <w:spacing w:after="0" w:line="240" w:lineRule="auto"/>
        <w:textAlignment w:val="baseline"/>
        <w:rPr>
          <w:rFonts w:ascii="Bookman Old Style" w:eastAsia="Times New Roman" w:hAnsi="Bookman Old Style" w:cs="Times New Roman"/>
          <w:bCs/>
          <w:sz w:val="24"/>
          <w:szCs w:val="24"/>
        </w:rPr>
      </w:pPr>
    </w:p>
    <w:tbl>
      <w:tblPr>
        <w:tblW w:w="937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3"/>
        <w:gridCol w:w="8646"/>
      </w:tblGrid>
      <w:tr w:rsidR="004B2128" w:rsidRPr="004B2128" w:rsidTr="004B2128">
        <w:trPr>
          <w:trHeight w:val="300"/>
        </w:trPr>
        <w:tc>
          <w:tcPr>
            <w:tcW w:w="141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2128" w:rsidRPr="004B2128" w:rsidRDefault="004B2128" w:rsidP="00A37909">
            <w:pPr>
              <w:spacing w:after="0" w:line="240" w:lineRule="auto"/>
              <w:jc w:val="center"/>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color w:val="000000"/>
                <w:sz w:val="24"/>
                <w:szCs w:val="24"/>
              </w:rPr>
              <w:t>State</w:t>
            </w:r>
            <w:r w:rsidRPr="004B2128">
              <w:rPr>
                <w:rFonts w:ascii="Bookman Old Style" w:eastAsia="Times New Roman" w:hAnsi="Bookman Old Style" w:cs="Times New Roman"/>
                <w:color w:val="000000"/>
                <w:sz w:val="24"/>
                <w:szCs w:val="24"/>
              </w:rPr>
              <w:t> </w:t>
            </w:r>
          </w:p>
        </w:tc>
        <w:tc>
          <w:tcPr>
            <w:tcW w:w="7961" w:type="dxa"/>
            <w:tcBorders>
              <w:top w:val="single" w:sz="6" w:space="0" w:color="auto"/>
              <w:left w:val="nil"/>
              <w:bottom w:val="single" w:sz="6" w:space="0" w:color="auto"/>
              <w:right w:val="single" w:sz="6" w:space="0" w:color="auto"/>
            </w:tcBorders>
            <w:shd w:val="clear" w:color="auto" w:fill="auto"/>
            <w:vAlign w:val="center"/>
            <w:hideMark/>
          </w:tcPr>
          <w:p w:rsidR="004B2128" w:rsidRPr="004B2128" w:rsidRDefault="004B2128" w:rsidP="004B2128">
            <w:pPr>
              <w:spacing w:after="0" w:line="240" w:lineRule="auto"/>
              <w:jc w:val="center"/>
              <w:textAlignment w:val="baseline"/>
              <w:rPr>
                <w:rFonts w:ascii="Bookman Old Style" w:eastAsia="Times New Roman" w:hAnsi="Bookman Old Style" w:cs="Times New Roman"/>
                <w:sz w:val="24"/>
                <w:szCs w:val="24"/>
              </w:rPr>
            </w:pPr>
            <w:r>
              <w:rPr>
                <w:rFonts w:ascii="Bookman Old Style" w:eastAsia="Times New Roman" w:hAnsi="Bookman Old Style" w:cs="Times New Roman"/>
                <w:color w:val="000000"/>
                <w:sz w:val="24"/>
                <w:szCs w:val="24"/>
              </w:rPr>
              <w:t>TAMIL NADU</w:t>
            </w:r>
          </w:p>
        </w:tc>
      </w:tr>
      <w:tr w:rsidR="004B2128" w:rsidRPr="004B2128" w:rsidTr="004B2128">
        <w:trPr>
          <w:trHeight w:val="300"/>
        </w:trPr>
        <w:tc>
          <w:tcPr>
            <w:tcW w:w="1418" w:type="dxa"/>
            <w:tcBorders>
              <w:top w:val="nil"/>
              <w:left w:val="single" w:sz="6" w:space="0" w:color="auto"/>
              <w:bottom w:val="single" w:sz="6" w:space="0" w:color="auto"/>
              <w:right w:val="single" w:sz="6" w:space="0" w:color="auto"/>
            </w:tcBorders>
            <w:shd w:val="clear" w:color="auto" w:fill="FFFFFF"/>
            <w:vAlign w:val="center"/>
            <w:hideMark/>
          </w:tcPr>
          <w:p w:rsidR="004B2128" w:rsidRPr="004B2128" w:rsidRDefault="004B2128" w:rsidP="00A37909">
            <w:pPr>
              <w:spacing w:after="0" w:line="240" w:lineRule="auto"/>
              <w:jc w:val="center"/>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color w:val="000000"/>
                <w:sz w:val="24"/>
                <w:szCs w:val="24"/>
              </w:rPr>
              <w:t>City</w:t>
            </w:r>
            <w:r w:rsidRPr="004B2128">
              <w:rPr>
                <w:rFonts w:ascii="Bookman Old Style" w:eastAsia="Times New Roman" w:hAnsi="Bookman Old Style" w:cs="Times New Roman"/>
                <w:color w:val="000000"/>
                <w:sz w:val="24"/>
                <w:szCs w:val="24"/>
              </w:rPr>
              <w:t> </w:t>
            </w:r>
          </w:p>
        </w:tc>
        <w:tc>
          <w:tcPr>
            <w:tcW w:w="7961" w:type="dxa"/>
            <w:tcBorders>
              <w:top w:val="nil"/>
              <w:left w:val="nil"/>
              <w:bottom w:val="single" w:sz="6" w:space="0" w:color="auto"/>
              <w:right w:val="single" w:sz="6" w:space="0" w:color="auto"/>
            </w:tcBorders>
            <w:shd w:val="clear" w:color="auto" w:fill="auto"/>
            <w:vAlign w:val="center"/>
            <w:hideMark/>
          </w:tcPr>
          <w:p w:rsidR="004B2128" w:rsidRPr="004B2128" w:rsidRDefault="004B2128" w:rsidP="004B2128">
            <w:pPr>
              <w:spacing w:after="0" w:line="240" w:lineRule="auto"/>
              <w:jc w:val="center"/>
              <w:textAlignment w:val="baseline"/>
              <w:rPr>
                <w:rFonts w:ascii="Bookman Old Style" w:eastAsia="Times New Roman" w:hAnsi="Bookman Old Style" w:cs="Times New Roman"/>
                <w:color w:val="000000"/>
                <w:sz w:val="24"/>
                <w:szCs w:val="24"/>
              </w:rPr>
            </w:pPr>
            <w:r w:rsidRPr="004B2128">
              <w:rPr>
                <w:rFonts w:ascii="Bookman Old Style" w:eastAsia="Times New Roman" w:hAnsi="Bookman Old Style" w:cs="Times New Roman"/>
                <w:color w:val="000000"/>
                <w:sz w:val="24"/>
                <w:szCs w:val="24"/>
              </w:rPr>
              <w:t>SALEM</w:t>
            </w:r>
          </w:p>
        </w:tc>
      </w:tr>
      <w:tr w:rsidR="004B2128" w:rsidRPr="004B2128" w:rsidTr="004B2128">
        <w:trPr>
          <w:trHeight w:val="300"/>
        </w:trPr>
        <w:tc>
          <w:tcPr>
            <w:tcW w:w="1418" w:type="dxa"/>
            <w:tcBorders>
              <w:top w:val="nil"/>
              <w:left w:val="single" w:sz="6" w:space="0" w:color="auto"/>
              <w:bottom w:val="single" w:sz="6" w:space="0" w:color="auto"/>
              <w:right w:val="single" w:sz="6" w:space="0" w:color="auto"/>
            </w:tcBorders>
            <w:shd w:val="clear" w:color="auto" w:fill="FFFFFF"/>
            <w:vAlign w:val="center"/>
            <w:hideMark/>
          </w:tcPr>
          <w:p w:rsidR="004B2128" w:rsidRPr="004B2128" w:rsidRDefault="004B2128" w:rsidP="00A37909">
            <w:pPr>
              <w:spacing w:after="0" w:line="240" w:lineRule="auto"/>
              <w:jc w:val="center"/>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color w:val="000000"/>
                <w:sz w:val="24"/>
                <w:szCs w:val="24"/>
              </w:rPr>
              <w:t>LAN</w:t>
            </w:r>
            <w:r w:rsidRPr="004B2128">
              <w:rPr>
                <w:rFonts w:ascii="Bookman Old Style" w:eastAsia="Times New Roman" w:hAnsi="Bookman Old Style" w:cs="Times New Roman"/>
                <w:color w:val="000000"/>
                <w:sz w:val="24"/>
                <w:szCs w:val="24"/>
              </w:rPr>
              <w:t> </w:t>
            </w:r>
          </w:p>
        </w:tc>
        <w:tc>
          <w:tcPr>
            <w:tcW w:w="7961" w:type="dxa"/>
            <w:tcBorders>
              <w:top w:val="nil"/>
              <w:left w:val="nil"/>
              <w:bottom w:val="single" w:sz="6" w:space="0" w:color="auto"/>
              <w:right w:val="single" w:sz="6" w:space="0" w:color="auto"/>
            </w:tcBorders>
            <w:shd w:val="clear" w:color="auto" w:fill="auto"/>
            <w:vAlign w:val="center"/>
            <w:hideMark/>
          </w:tcPr>
          <w:p w:rsidR="004B2128" w:rsidRPr="004B2128" w:rsidRDefault="004B2128" w:rsidP="004B2128">
            <w:pPr>
              <w:ind w:firstLineChars="100" w:firstLine="240"/>
              <w:jc w:val="center"/>
              <w:rPr>
                <w:rFonts w:ascii="Bookman Old Style" w:eastAsia="Times New Roman" w:hAnsi="Bookman Old Style" w:cs="Times New Roman"/>
                <w:color w:val="000000"/>
                <w:sz w:val="24"/>
                <w:szCs w:val="24"/>
              </w:rPr>
            </w:pPr>
            <w:r w:rsidRPr="004B2128">
              <w:rPr>
                <w:rFonts w:ascii="Bookman Old Style" w:hAnsi="Bookman Old Style" w:cs="Times New Roman"/>
                <w:color w:val="000000"/>
                <w:sz w:val="24"/>
                <w:szCs w:val="24"/>
              </w:rPr>
              <w:t>THLHERDE0000520</w:t>
            </w:r>
          </w:p>
        </w:tc>
      </w:tr>
      <w:tr w:rsidR="004B2128" w:rsidRPr="004B2128" w:rsidTr="004B2128">
        <w:trPr>
          <w:trHeight w:val="300"/>
        </w:trPr>
        <w:tc>
          <w:tcPr>
            <w:tcW w:w="1418" w:type="dxa"/>
            <w:tcBorders>
              <w:top w:val="nil"/>
              <w:left w:val="single" w:sz="6" w:space="0" w:color="auto"/>
              <w:bottom w:val="single" w:sz="6" w:space="0" w:color="auto"/>
              <w:right w:val="single" w:sz="6" w:space="0" w:color="auto"/>
            </w:tcBorders>
            <w:shd w:val="clear" w:color="auto" w:fill="FFFFFF"/>
            <w:vAlign w:val="center"/>
            <w:hideMark/>
          </w:tcPr>
          <w:p w:rsidR="004B2128" w:rsidRPr="004B2128" w:rsidRDefault="004B2128" w:rsidP="00A37909">
            <w:pPr>
              <w:spacing w:after="0" w:line="240" w:lineRule="auto"/>
              <w:jc w:val="center"/>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color w:val="000000"/>
                <w:sz w:val="24"/>
                <w:szCs w:val="24"/>
              </w:rPr>
              <w:t>Name of the Borrower</w:t>
            </w:r>
            <w:r w:rsidRPr="004B2128">
              <w:rPr>
                <w:rFonts w:ascii="Bookman Old Style" w:eastAsia="Times New Roman" w:hAnsi="Bookman Old Style" w:cs="Times New Roman"/>
                <w:color w:val="000000"/>
                <w:sz w:val="24"/>
                <w:szCs w:val="24"/>
              </w:rPr>
              <w:t> </w:t>
            </w:r>
          </w:p>
        </w:tc>
        <w:tc>
          <w:tcPr>
            <w:tcW w:w="7961" w:type="dxa"/>
            <w:tcBorders>
              <w:top w:val="nil"/>
              <w:left w:val="nil"/>
              <w:bottom w:val="single" w:sz="6" w:space="0" w:color="auto"/>
              <w:right w:val="single" w:sz="6" w:space="0" w:color="auto"/>
            </w:tcBorders>
            <w:shd w:val="clear" w:color="auto" w:fill="auto"/>
            <w:vAlign w:val="center"/>
            <w:hideMark/>
          </w:tcPr>
          <w:p w:rsidR="004B2128" w:rsidRPr="004B2128" w:rsidRDefault="004B2128" w:rsidP="004B2128">
            <w:pPr>
              <w:spacing w:after="0" w:line="240" w:lineRule="auto"/>
              <w:jc w:val="center"/>
              <w:textAlignment w:val="baseline"/>
              <w:rPr>
                <w:rFonts w:ascii="Bookman Old Style" w:eastAsia="Times New Roman" w:hAnsi="Bookman Old Style" w:cs="Times New Roman"/>
                <w:sz w:val="24"/>
                <w:szCs w:val="24"/>
              </w:rPr>
            </w:pPr>
          </w:p>
          <w:p w:rsidR="004B2128" w:rsidRPr="004B2128" w:rsidRDefault="004B2128" w:rsidP="004B2128">
            <w:pPr>
              <w:pStyle w:val="ListParagraph"/>
              <w:jc w:val="center"/>
              <w:rPr>
                <w:rFonts w:ascii="Bookman Old Style" w:hAnsi="Bookman Old Style" w:cs="Times New Roman"/>
                <w:sz w:val="24"/>
                <w:szCs w:val="24"/>
              </w:rPr>
            </w:pPr>
            <w:proofErr w:type="gramStart"/>
            <w:r w:rsidRPr="004B2128">
              <w:rPr>
                <w:rFonts w:ascii="Bookman Old Style" w:hAnsi="Bookman Old Style" w:cs="Times New Roman"/>
                <w:color w:val="000000"/>
                <w:sz w:val="24"/>
                <w:szCs w:val="24"/>
              </w:rPr>
              <w:t>MR.MALLIGESWARAN</w:t>
            </w:r>
            <w:proofErr w:type="gramEnd"/>
            <w:r w:rsidRPr="004B2128">
              <w:rPr>
                <w:rFonts w:ascii="Bookman Old Style" w:hAnsi="Bookman Old Style" w:cs="Times New Roman"/>
                <w:color w:val="000000"/>
                <w:sz w:val="24"/>
                <w:szCs w:val="24"/>
              </w:rPr>
              <w:t xml:space="preserve">  RAJANDRAN</w:t>
            </w:r>
            <w:r w:rsidRPr="004B2128">
              <w:rPr>
                <w:rFonts w:ascii="Bookman Old Style" w:hAnsi="Bookman Old Style" w:cs="Times New Roman"/>
                <w:color w:val="000000"/>
                <w:sz w:val="24"/>
                <w:szCs w:val="24"/>
              </w:rPr>
              <w:t xml:space="preserve"> &amp;</w:t>
            </w:r>
          </w:p>
          <w:p w:rsidR="004B2128" w:rsidRPr="004B2128" w:rsidRDefault="004B2128" w:rsidP="004B2128">
            <w:pPr>
              <w:spacing w:after="0" w:line="240" w:lineRule="auto"/>
              <w:jc w:val="center"/>
              <w:rPr>
                <w:rFonts w:ascii="Bookman Old Style" w:hAnsi="Bookman Old Style" w:cs="Times New Roman"/>
                <w:b/>
                <w:sz w:val="24"/>
                <w:szCs w:val="24"/>
              </w:rPr>
            </w:pPr>
            <w:r w:rsidRPr="004B2128">
              <w:rPr>
                <w:rFonts w:ascii="Bookman Old Style" w:hAnsi="Bookman Old Style" w:cs="Times New Roman"/>
                <w:sz w:val="24"/>
                <w:szCs w:val="24"/>
              </w:rPr>
              <w:t>MRS VIJAYALASHMI</w:t>
            </w:r>
          </w:p>
          <w:p w:rsidR="004B2128" w:rsidRPr="004B2128" w:rsidRDefault="004B2128" w:rsidP="004B2128">
            <w:pPr>
              <w:ind w:firstLineChars="100" w:firstLine="240"/>
              <w:jc w:val="center"/>
              <w:rPr>
                <w:rFonts w:ascii="Bookman Old Style" w:eastAsia="Times New Roman" w:hAnsi="Bookman Old Style" w:cs="Times New Roman"/>
                <w:sz w:val="24"/>
                <w:szCs w:val="24"/>
              </w:rPr>
            </w:pPr>
          </w:p>
        </w:tc>
      </w:tr>
      <w:tr w:rsidR="004B2128" w:rsidRPr="004B2128" w:rsidTr="004B2128">
        <w:trPr>
          <w:trHeight w:val="300"/>
        </w:trPr>
        <w:tc>
          <w:tcPr>
            <w:tcW w:w="1418" w:type="dxa"/>
            <w:tcBorders>
              <w:top w:val="nil"/>
              <w:left w:val="single" w:sz="6" w:space="0" w:color="auto"/>
              <w:bottom w:val="single" w:sz="6" w:space="0" w:color="auto"/>
              <w:right w:val="single" w:sz="6" w:space="0" w:color="auto"/>
            </w:tcBorders>
            <w:shd w:val="clear" w:color="auto" w:fill="FFFFFF"/>
            <w:vAlign w:val="center"/>
            <w:hideMark/>
          </w:tcPr>
          <w:p w:rsidR="004B2128" w:rsidRPr="004B2128" w:rsidRDefault="004B2128" w:rsidP="00A37909">
            <w:pPr>
              <w:spacing w:after="0" w:line="240" w:lineRule="auto"/>
              <w:jc w:val="center"/>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color w:val="000000"/>
                <w:sz w:val="24"/>
                <w:szCs w:val="24"/>
              </w:rPr>
              <w:t>Newspaper publication Date &amp; Newspaper Name</w:t>
            </w:r>
            <w:r w:rsidRPr="004B2128">
              <w:rPr>
                <w:rFonts w:ascii="Bookman Old Style" w:eastAsia="Times New Roman" w:hAnsi="Bookman Old Style" w:cs="Times New Roman"/>
                <w:color w:val="000000"/>
                <w:sz w:val="24"/>
                <w:szCs w:val="24"/>
              </w:rPr>
              <w:t> </w:t>
            </w:r>
          </w:p>
        </w:tc>
        <w:tc>
          <w:tcPr>
            <w:tcW w:w="7961" w:type="dxa"/>
            <w:tcBorders>
              <w:top w:val="nil"/>
              <w:left w:val="nil"/>
              <w:bottom w:val="single" w:sz="6" w:space="0" w:color="auto"/>
              <w:right w:val="single" w:sz="6" w:space="0" w:color="auto"/>
            </w:tcBorders>
            <w:shd w:val="clear" w:color="auto" w:fill="auto"/>
            <w:vAlign w:val="center"/>
            <w:hideMark/>
          </w:tcPr>
          <w:p w:rsidR="004B2128" w:rsidRPr="004B2128" w:rsidRDefault="004B2128" w:rsidP="004B2128">
            <w:pPr>
              <w:spacing w:after="0" w:line="240" w:lineRule="auto"/>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color w:val="000000"/>
                <w:sz w:val="24"/>
                <w:szCs w:val="24"/>
              </w:rPr>
              <w:t>13.08.2026.</w:t>
            </w:r>
            <w:r w:rsidRPr="004B2128">
              <w:rPr>
                <w:rFonts w:ascii="Bookman Old Style" w:eastAsia="Times New Roman" w:hAnsi="Bookman Old Style" w:cs="Times New Roman"/>
                <w:color w:val="000000"/>
                <w:sz w:val="24"/>
                <w:szCs w:val="24"/>
              </w:rPr>
              <w:t xml:space="preserve">in </w:t>
            </w:r>
            <w:r w:rsidRPr="004B2128">
              <w:rPr>
                <w:rFonts w:ascii="Bookman Old Style" w:eastAsia="Times New Roman" w:hAnsi="Bookman Old Style" w:cs="Times New Roman"/>
                <w:color w:val="000000"/>
                <w:sz w:val="24"/>
                <w:szCs w:val="24"/>
              </w:rPr>
              <w:t xml:space="preserve">Business Standard &amp; Tamil </w:t>
            </w:r>
            <w:proofErr w:type="spellStart"/>
            <w:r w:rsidRPr="004B2128">
              <w:rPr>
                <w:rFonts w:ascii="Bookman Old Style" w:eastAsia="Times New Roman" w:hAnsi="Bookman Old Style" w:cs="Times New Roman"/>
                <w:color w:val="000000"/>
                <w:sz w:val="24"/>
                <w:szCs w:val="24"/>
              </w:rPr>
              <w:t>Murasu</w:t>
            </w:r>
            <w:bookmarkStart w:id="0" w:name="_GoBack"/>
            <w:bookmarkEnd w:id="0"/>
            <w:proofErr w:type="spellEnd"/>
          </w:p>
        </w:tc>
      </w:tr>
      <w:tr w:rsidR="004B2128" w:rsidRPr="004B2128" w:rsidTr="004B2128">
        <w:trPr>
          <w:trHeight w:val="300"/>
        </w:trPr>
        <w:tc>
          <w:tcPr>
            <w:tcW w:w="1418" w:type="dxa"/>
            <w:tcBorders>
              <w:top w:val="nil"/>
              <w:left w:val="single" w:sz="6" w:space="0" w:color="auto"/>
              <w:bottom w:val="single" w:sz="4" w:space="0" w:color="auto"/>
              <w:right w:val="single" w:sz="6" w:space="0" w:color="auto"/>
            </w:tcBorders>
            <w:shd w:val="clear" w:color="auto" w:fill="FFFFFF"/>
            <w:vAlign w:val="center"/>
            <w:hideMark/>
          </w:tcPr>
          <w:p w:rsidR="004B2128" w:rsidRPr="004B2128" w:rsidRDefault="004B2128" w:rsidP="00A37909">
            <w:pPr>
              <w:spacing w:after="0" w:line="240" w:lineRule="auto"/>
              <w:jc w:val="center"/>
              <w:textAlignment w:val="baseline"/>
              <w:rPr>
                <w:rFonts w:ascii="Bookman Old Style" w:eastAsia="Times New Roman" w:hAnsi="Bookman Old Style" w:cs="Times New Roman"/>
                <w:bCs/>
                <w:color w:val="000000"/>
                <w:sz w:val="24"/>
                <w:szCs w:val="24"/>
              </w:rPr>
            </w:pPr>
            <w:r w:rsidRPr="004B2128">
              <w:rPr>
                <w:rFonts w:ascii="Bookman Old Style" w:eastAsia="Times New Roman" w:hAnsi="Bookman Old Style" w:cs="Times New Roman"/>
                <w:bCs/>
                <w:color w:val="000000"/>
                <w:sz w:val="24"/>
                <w:szCs w:val="24"/>
              </w:rPr>
              <w:t>Private Treaty Date </w:t>
            </w:r>
          </w:p>
        </w:tc>
        <w:tc>
          <w:tcPr>
            <w:tcW w:w="7961" w:type="dxa"/>
            <w:tcBorders>
              <w:top w:val="nil"/>
              <w:left w:val="nil"/>
              <w:bottom w:val="single" w:sz="4" w:space="0" w:color="auto"/>
              <w:right w:val="single" w:sz="6" w:space="0" w:color="auto"/>
            </w:tcBorders>
            <w:shd w:val="clear" w:color="auto" w:fill="auto"/>
            <w:vAlign w:val="center"/>
            <w:hideMark/>
          </w:tcPr>
          <w:p w:rsidR="004B2128" w:rsidRPr="004B2128" w:rsidRDefault="004B2128" w:rsidP="00A37909">
            <w:pPr>
              <w:spacing w:after="0" w:line="240" w:lineRule="auto"/>
              <w:textAlignment w:val="baseline"/>
              <w:rPr>
                <w:rFonts w:ascii="Bookman Old Style" w:eastAsia="Times New Roman" w:hAnsi="Bookman Old Style" w:cs="Times New Roman"/>
                <w:color w:val="000000"/>
                <w:sz w:val="24"/>
                <w:szCs w:val="24"/>
              </w:rPr>
            </w:pPr>
            <w:r w:rsidRPr="004B2128">
              <w:rPr>
                <w:rFonts w:ascii="Bookman Old Style" w:eastAsia="Times New Roman" w:hAnsi="Bookman Old Style" w:cs="Times New Roman"/>
                <w:color w:val="000000"/>
                <w:sz w:val="24"/>
                <w:szCs w:val="24"/>
              </w:rPr>
              <w:t>29.08.2026</w:t>
            </w:r>
          </w:p>
        </w:tc>
      </w:tr>
      <w:tr w:rsidR="004B2128" w:rsidRPr="004B2128" w:rsidTr="004B2128">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2128" w:rsidRPr="004B2128" w:rsidRDefault="004B2128" w:rsidP="00A37909">
            <w:pPr>
              <w:spacing w:after="0" w:line="240" w:lineRule="auto"/>
              <w:jc w:val="center"/>
              <w:textAlignment w:val="baseline"/>
              <w:rPr>
                <w:rFonts w:ascii="Bookman Old Style" w:eastAsia="Times New Roman" w:hAnsi="Bookman Old Style" w:cs="Times New Roman"/>
                <w:bCs/>
                <w:color w:val="000000"/>
                <w:sz w:val="24"/>
                <w:szCs w:val="24"/>
              </w:rPr>
            </w:pPr>
            <w:r w:rsidRPr="004B2128">
              <w:rPr>
                <w:rFonts w:ascii="Bookman Old Style" w:eastAsia="Times New Roman" w:hAnsi="Bookman Old Style" w:cs="Times New Roman"/>
                <w:bCs/>
                <w:color w:val="000000"/>
                <w:sz w:val="24"/>
                <w:szCs w:val="24"/>
              </w:rPr>
              <w:t xml:space="preserve">Private Treaty </w:t>
            </w:r>
            <w:r w:rsidRPr="004B2128">
              <w:rPr>
                <w:rFonts w:ascii="Bookman Old Style" w:eastAsia="Times New Roman" w:hAnsi="Bookman Old Style" w:cs="Times New Roman"/>
                <w:bCs/>
                <w:color w:val="000000"/>
                <w:sz w:val="24"/>
                <w:szCs w:val="24"/>
              </w:rPr>
              <w:lastRenderedPageBreak/>
              <w:t>Amount </w:t>
            </w:r>
          </w:p>
        </w:tc>
        <w:tc>
          <w:tcPr>
            <w:tcW w:w="7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2128" w:rsidRPr="004B2128" w:rsidRDefault="004B2128" w:rsidP="004B2128">
            <w:pPr>
              <w:spacing w:after="0" w:line="240" w:lineRule="auto"/>
              <w:textAlignment w:val="baseline"/>
              <w:rPr>
                <w:rFonts w:ascii="Bookman Old Style" w:eastAsia="Times New Roman" w:hAnsi="Bookman Old Style" w:cs="Times New Roman"/>
                <w:bCs/>
                <w:color w:val="000000"/>
                <w:sz w:val="24"/>
                <w:szCs w:val="24"/>
              </w:rPr>
            </w:pPr>
            <w:r w:rsidRPr="004B2128">
              <w:rPr>
                <w:rFonts w:ascii="Bookman Old Style" w:eastAsia="Times New Roman" w:hAnsi="Bookman Old Style" w:cs="Times New Roman"/>
                <w:bCs/>
                <w:color w:val="000000"/>
                <w:sz w:val="24"/>
                <w:szCs w:val="24"/>
              </w:rPr>
              <w:lastRenderedPageBreak/>
              <w:t> </w:t>
            </w:r>
            <w:r w:rsidRPr="004B2128">
              <w:rPr>
                <w:rFonts w:ascii="Bookman Old Style" w:eastAsia="Times New Roman" w:hAnsi="Bookman Old Style" w:cs="Times New Roman"/>
                <w:bCs/>
                <w:color w:val="000000"/>
                <w:sz w:val="24"/>
                <w:szCs w:val="24"/>
              </w:rPr>
              <w:t>Rs.15</w:t>
            </w:r>
            <w:r w:rsidRPr="004B2128">
              <w:rPr>
                <w:rFonts w:ascii="Bookman Old Style" w:eastAsia="Times New Roman" w:hAnsi="Bookman Old Style" w:cs="Times New Roman"/>
                <w:bCs/>
                <w:color w:val="000000"/>
                <w:sz w:val="24"/>
                <w:szCs w:val="24"/>
              </w:rPr>
              <w:t xml:space="preserve">,00,000/- (Rupees </w:t>
            </w:r>
            <w:r w:rsidRPr="004B2128">
              <w:rPr>
                <w:rFonts w:ascii="Bookman Old Style" w:eastAsia="Times New Roman" w:hAnsi="Bookman Old Style" w:cs="Times New Roman"/>
                <w:bCs/>
                <w:color w:val="000000"/>
                <w:sz w:val="24"/>
                <w:szCs w:val="24"/>
              </w:rPr>
              <w:t>Fifteen Lak</w:t>
            </w:r>
            <w:r w:rsidRPr="004B2128">
              <w:rPr>
                <w:rFonts w:ascii="Bookman Old Style" w:eastAsia="Times New Roman" w:hAnsi="Bookman Old Style" w:cs="Times New Roman"/>
                <w:bCs/>
                <w:color w:val="000000"/>
                <w:sz w:val="24"/>
                <w:szCs w:val="24"/>
              </w:rPr>
              <w:t>hs Only)</w:t>
            </w:r>
          </w:p>
        </w:tc>
      </w:tr>
      <w:tr w:rsidR="004B2128" w:rsidRPr="004B2128" w:rsidTr="004B2128">
        <w:trPr>
          <w:trHeight w:val="300"/>
        </w:trPr>
        <w:tc>
          <w:tcPr>
            <w:tcW w:w="1418" w:type="dxa"/>
            <w:tcBorders>
              <w:top w:val="single" w:sz="4" w:space="0" w:color="auto"/>
              <w:left w:val="single" w:sz="6" w:space="0" w:color="auto"/>
              <w:bottom w:val="single" w:sz="6" w:space="0" w:color="auto"/>
              <w:right w:val="single" w:sz="6" w:space="0" w:color="auto"/>
            </w:tcBorders>
            <w:shd w:val="clear" w:color="auto" w:fill="FFFFFF"/>
            <w:vAlign w:val="center"/>
          </w:tcPr>
          <w:p w:rsidR="004B2128" w:rsidRPr="004B2128" w:rsidRDefault="004B2128" w:rsidP="00A37909">
            <w:pPr>
              <w:spacing w:after="0" w:line="240" w:lineRule="auto"/>
              <w:jc w:val="center"/>
              <w:textAlignment w:val="baseline"/>
              <w:rPr>
                <w:rFonts w:ascii="Bookman Old Style" w:eastAsia="Times New Roman" w:hAnsi="Bookman Old Style" w:cs="Times New Roman"/>
                <w:bCs/>
                <w:color w:val="000000"/>
                <w:sz w:val="24"/>
                <w:szCs w:val="24"/>
              </w:rPr>
            </w:pPr>
            <w:r w:rsidRPr="004B2128">
              <w:rPr>
                <w:rFonts w:ascii="Bookman Old Style" w:eastAsia="Times New Roman" w:hAnsi="Bookman Old Style" w:cs="Times New Roman"/>
                <w:bCs/>
                <w:color w:val="000000"/>
                <w:sz w:val="24"/>
                <w:szCs w:val="24"/>
              </w:rPr>
              <w:lastRenderedPageBreak/>
              <w:t>Description of the Immovable Asset</w:t>
            </w:r>
          </w:p>
        </w:tc>
        <w:tc>
          <w:tcPr>
            <w:tcW w:w="7961" w:type="dxa"/>
            <w:tcBorders>
              <w:top w:val="single" w:sz="4" w:space="0" w:color="auto"/>
              <w:left w:val="nil"/>
              <w:bottom w:val="single" w:sz="6" w:space="0" w:color="auto"/>
              <w:right w:val="single" w:sz="6" w:space="0" w:color="auto"/>
            </w:tcBorders>
            <w:shd w:val="clear" w:color="auto" w:fill="auto"/>
            <w:vAlign w:val="center"/>
          </w:tcPr>
          <w:p w:rsidR="004B2128" w:rsidRPr="004B2128" w:rsidRDefault="004B2128" w:rsidP="004B2128">
            <w:pPr>
              <w:pStyle w:val="NormalWeb"/>
              <w:shd w:val="clear" w:color="auto" w:fill="FFFFFF"/>
              <w:spacing w:before="0" w:beforeAutospacing="0" w:after="0" w:afterAutospacing="0"/>
              <w:rPr>
                <w:rFonts w:ascii="Bookman Old Style" w:hAnsi="Bookman Old Style"/>
              </w:rPr>
            </w:pPr>
            <w:r w:rsidRPr="004B2128">
              <w:rPr>
                <w:rStyle w:val="Strong"/>
                <w:rFonts w:ascii="Bookman Old Style" w:hAnsi="Bookman Old Style"/>
              </w:rPr>
              <w:t>As per Doc No: 1715/2025</w:t>
            </w: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proofErr w:type="spellStart"/>
            <w:r w:rsidRPr="004B2128">
              <w:rPr>
                <w:rStyle w:val="Strong"/>
                <w:rFonts w:ascii="Bookman Old Style" w:hAnsi="Bookman Old Style"/>
              </w:rPr>
              <w:t>i</w:t>
            </w:r>
            <w:proofErr w:type="spellEnd"/>
            <w:r w:rsidRPr="004B2128">
              <w:rPr>
                <w:rStyle w:val="Strong"/>
                <w:rFonts w:ascii="Bookman Old Style" w:hAnsi="Bookman Old Style"/>
              </w:rPr>
              <w:t>)Survey No.</w:t>
            </w:r>
            <w:r w:rsidRPr="004B2128">
              <w:rPr>
                <w:rFonts w:ascii="Bookman Old Style" w:hAnsi="Bookman Old Style"/>
              </w:rPr>
              <w:br/>
              <w:t xml:space="preserve">            Old </w:t>
            </w:r>
            <w:proofErr w:type="spellStart"/>
            <w:r w:rsidRPr="004B2128">
              <w:rPr>
                <w:rFonts w:ascii="Bookman Old Style" w:hAnsi="Bookman Old Style"/>
              </w:rPr>
              <w:t>S.No</w:t>
            </w:r>
            <w:proofErr w:type="spellEnd"/>
            <w:r w:rsidRPr="004B2128">
              <w:rPr>
                <w:rFonts w:ascii="Bookman Old Style" w:hAnsi="Bookman Old Style"/>
              </w:rPr>
              <w:t xml:space="preserve">. 289/4A After Sub division New 289/4A1A1A1A1A As per sub division New </w:t>
            </w:r>
            <w:proofErr w:type="spellStart"/>
            <w:r w:rsidRPr="004B2128">
              <w:rPr>
                <w:rFonts w:ascii="Bookman Old Style" w:hAnsi="Bookman Old Style"/>
              </w:rPr>
              <w:t>S.F.No</w:t>
            </w:r>
            <w:proofErr w:type="spellEnd"/>
            <w:r w:rsidRPr="004B2128">
              <w:rPr>
                <w:rFonts w:ascii="Bookman Old Style" w:hAnsi="Bookman Old Style"/>
              </w:rPr>
              <w:t xml:space="preserve">. 289/10A1A1A1A As per sub division </w:t>
            </w:r>
            <w:proofErr w:type="spellStart"/>
            <w:r w:rsidRPr="004B2128">
              <w:rPr>
                <w:rFonts w:ascii="Bookman Old Style" w:hAnsi="Bookman Old Style"/>
              </w:rPr>
              <w:t>Re.S.F.No</w:t>
            </w:r>
            <w:proofErr w:type="spellEnd"/>
            <w:r w:rsidRPr="004B2128">
              <w:rPr>
                <w:rFonts w:ascii="Bookman Old Style" w:hAnsi="Bookman Old Style"/>
              </w:rPr>
              <w:t xml:space="preserve">. 289/33A1 As per sub division </w:t>
            </w:r>
            <w:proofErr w:type="spellStart"/>
            <w:r w:rsidRPr="004B2128">
              <w:rPr>
                <w:rFonts w:ascii="Bookman Old Style" w:hAnsi="Bookman Old Style"/>
              </w:rPr>
              <w:t>Re.S.F.No</w:t>
            </w:r>
            <w:proofErr w:type="spellEnd"/>
            <w:r w:rsidRPr="004B2128">
              <w:rPr>
                <w:rFonts w:ascii="Bookman Old Style" w:hAnsi="Bookman Old Style"/>
              </w:rPr>
              <w:t xml:space="preserve">. 289/33A1A As per sub division </w:t>
            </w:r>
            <w:proofErr w:type="spellStart"/>
            <w:r w:rsidRPr="004B2128">
              <w:rPr>
                <w:rFonts w:ascii="Bookman Old Style" w:hAnsi="Bookman Old Style"/>
              </w:rPr>
              <w:t>Re.S.F.No</w:t>
            </w:r>
            <w:proofErr w:type="spellEnd"/>
            <w:r w:rsidRPr="004B2128">
              <w:rPr>
                <w:rFonts w:ascii="Bookman Old Style" w:hAnsi="Bookman Old Style"/>
              </w:rPr>
              <w:t xml:space="preserve">. 289/33A1A1A1A As per sub division </w:t>
            </w:r>
            <w:proofErr w:type="spellStart"/>
            <w:r w:rsidRPr="004B2128">
              <w:rPr>
                <w:rFonts w:ascii="Bookman Old Style" w:hAnsi="Bookman Old Style"/>
              </w:rPr>
              <w:t>Re.S.F.No</w:t>
            </w:r>
            <w:proofErr w:type="spellEnd"/>
            <w:r w:rsidRPr="004B2128">
              <w:rPr>
                <w:rFonts w:ascii="Bookman Old Style" w:hAnsi="Bookman Old Style"/>
              </w:rPr>
              <w:t xml:space="preserve">. 289/33A1A1A1A1A as at present </w:t>
            </w:r>
            <w:proofErr w:type="spellStart"/>
            <w:r w:rsidRPr="004B2128">
              <w:rPr>
                <w:rFonts w:ascii="Bookman Old Style" w:hAnsi="Bookman Old Style"/>
              </w:rPr>
              <w:t>Re.S.F.No</w:t>
            </w:r>
            <w:proofErr w:type="spellEnd"/>
            <w:r w:rsidRPr="004B2128">
              <w:rPr>
                <w:rFonts w:ascii="Bookman Old Style" w:hAnsi="Bookman Old Style"/>
              </w:rPr>
              <w:t xml:space="preserve">. 289/79, 79/A1A, 79/A1A1A1A1A of old </w:t>
            </w:r>
            <w:proofErr w:type="spellStart"/>
            <w:r w:rsidRPr="004B2128">
              <w:rPr>
                <w:rFonts w:ascii="Bookman Old Style" w:hAnsi="Bookman Old Style"/>
              </w:rPr>
              <w:t>S.No</w:t>
            </w:r>
            <w:proofErr w:type="spellEnd"/>
            <w:r w:rsidRPr="004B2128">
              <w:rPr>
                <w:rFonts w:ascii="Bookman Old Style" w:hAnsi="Bookman Old Style"/>
              </w:rPr>
              <w:t xml:space="preserve">. 288/5 after sub division 288/5A, 288/5A1A1A1A1A1A as at present </w:t>
            </w:r>
            <w:proofErr w:type="spellStart"/>
            <w:r w:rsidRPr="004B2128">
              <w:rPr>
                <w:rFonts w:ascii="Bookman Old Style" w:hAnsi="Bookman Old Style"/>
              </w:rPr>
              <w:t>Re.S.F.No</w:t>
            </w:r>
            <w:proofErr w:type="spellEnd"/>
            <w:r w:rsidRPr="004B2128">
              <w:rPr>
                <w:rFonts w:ascii="Bookman Old Style" w:hAnsi="Bookman Old Style"/>
              </w:rPr>
              <w:t>. 288/45</w:t>
            </w:r>
          </w:p>
          <w:p w:rsidR="004B2128" w:rsidRPr="004B2128" w:rsidRDefault="004B2128" w:rsidP="004B2128">
            <w:pPr>
              <w:pStyle w:val="NormalWeb"/>
              <w:shd w:val="clear" w:color="auto" w:fill="FFFFFF"/>
              <w:spacing w:before="0" w:beforeAutospacing="0" w:after="0" w:afterAutospacing="0"/>
              <w:rPr>
                <w:rFonts w:ascii="Bookman Old Style" w:hAnsi="Bookman Old Style"/>
              </w:rPr>
            </w:pPr>
            <w:r w:rsidRPr="004B2128">
              <w:rPr>
                <w:rStyle w:val="Strong"/>
                <w:rFonts w:ascii="Bookman Old Style" w:hAnsi="Bookman Old Style"/>
              </w:rPr>
              <w:t xml:space="preserve">ii) As per Revenue Record: </w:t>
            </w:r>
            <w:r w:rsidRPr="004B2128">
              <w:rPr>
                <w:rFonts w:ascii="Bookman Old Style" w:hAnsi="Bookman Old Style"/>
              </w:rPr>
              <w:t>289/79A1A, 288/45</w:t>
            </w:r>
          </w:p>
          <w:p w:rsidR="004B2128" w:rsidRPr="004B2128" w:rsidRDefault="004B2128" w:rsidP="004B2128">
            <w:pPr>
              <w:pStyle w:val="NormalWeb"/>
              <w:shd w:val="clear" w:color="auto" w:fill="FFFFFF"/>
              <w:spacing w:before="0" w:beforeAutospacing="0" w:after="0" w:afterAutospacing="0"/>
              <w:rPr>
                <w:rFonts w:ascii="Bookman Old Style" w:hAnsi="Bookman Old Style"/>
              </w:rPr>
            </w:pPr>
          </w:p>
          <w:p w:rsidR="004B2128" w:rsidRPr="004B2128" w:rsidRDefault="004B2128" w:rsidP="004B2128">
            <w:pPr>
              <w:pStyle w:val="NormalWeb"/>
              <w:shd w:val="clear" w:color="auto" w:fill="FFFFFF"/>
              <w:spacing w:before="0" w:beforeAutospacing="0" w:after="0" w:afterAutospacing="0"/>
              <w:rPr>
                <w:rFonts w:ascii="Bookman Old Style" w:hAnsi="Bookman Old Style"/>
              </w:rPr>
            </w:pPr>
            <w:r w:rsidRPr="004B2128">
              <w:rPr>
                <w:rStyle w:val="Strong"/>
                <w:rFonts w:ascii="Bookman Old Style" w:hAnsi="Bookman Old Style"/>
              </w:rPr>
              <w:t xml:space="preserve">iii) Total Extent: </w:t>
            </w:r>
            <w:r w:rsidRPr="004B2128">
              <w:rPr>
                <w:rFonts w:ascii="Bookman Old Style" w:hAnsi="Bookman Old Style"/>
              </w:rPr>
              <w:t xml:space="preserve">1200 + 1000+ 1000 = 3200 </w:t>
            </w:r>
            <w:proofErr w:type="spellStart"/>
            <w:proofErr w:type="gramStart"/>
            <w:r w:rsidRPr="004B2128">
              <w:rPr>
                <w:rFonts w:ascii="Bookman Old Style" w:hAnsi="Bookman Old Style"/>
              </w:rPr>
              <w:t>Sq.Ft</w:t>
            </w:r>
            <w:proofErr w:type="spellEnd"/>
            <w:proofErr w:type="gramEnd"/>
          </w:p>
          <w:p w:rsidR="004B2128" w:rsidRPr="004B2128" w:rsidRDefault="004B2128" w:rsidP="004B2128">
            <w:pPr>
              <w:pStyle w:val="NormalWeb"/>
              <w:shd w:val="clear" w:color="auto" w:fill="FFFFFF"/>
              <w:spacing w:before="0" w:beforeAutospacing="0" w:after="0" w:afterAutospacing="0"/>
              <w:rPr>
                <w:rFonts w:ascii="Bookman Old Style" w:hAnsi="Bookman Old Style"/>
              </w:rPr>
            </w:pPr>
          </w:p>
          <w:p w:rsidR="004B2128" w:rsidRPr="004B2128" w:rsidRDefault="004B2128" w:rsidP="004B2128">
            <w:pPr>
              <w:pStyle w:val="NormalWeb"/>
              <w:shd w:val="clear" w:color="auto" w:fill="FFFFFF"/>
              <w:spacing w:before="0" w:beforeAutospacing="0" w:after="0" w:afterAutospacing="0"/>
              <w:rPr>
                <w:rFonts w:ascii="Bookman Old Style" w:hAnsi="Bookman Old Style"/>
              </w:rPr>
            </w:pPr>
            <w:r w:rsidRPr="004B2128">
              <w:rPr>
                <w:rStyle w:val="Strong"/>
                <w:rFonts w:ascii="Bookman Old Style" w:hAnsi="Bookman Old Style"/>
              </w:rPr>
              <w:t xml:space="preserve">iv) Door No (As per Property tax): </w:t>
            </w:r>
            <w:r w:rsidRPr="004B2128">
              <w:rPr>
                <w:rFonts w:ascii="Bookman Old Style" w:hAnsi="Bookman Old Style"/>
              </w:rPr>
              <w:t>237, 238, 248</w:t>
            </w:r>
          </w:p>
          <w:p w:rsidR="004B2128" w:rsidRPr="004B2128" w:rsidRDefault="004B2128" w:rsidP="004B2128">
            <w:pPr>
              <w:pStyle w:val="NormalWeb"/>
              <w:shd w:val="clear" w:color="auto" w:fill="FFFFFF"/>
              <w:spacing w:before="0" w:beforeAutospacing="0" w:after="0" w:afterAutospacing="0"/>
              <w:rPr>
                <w:rFonts w:ascii="Bookman Old Style" w:hAnsi="Bookman Old Style"/>
              </w:rPr>
            </w:pP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r w:rsidRPr="004B2128">
              <w:rPr>
                <w:rStyle w:val="Strong"/>
                <w:rFonts w:ascii="Bookman Old Style" w:hAnsi="Bookman Old Style"/>
              </w:rPr>
              <w:t xml:space="preserve">v) Location like Name of the </w:t>
            </w:r>
            <w:proofErr w:type="spellStart"/>
            <w:r w:rsidRPr="004B2128">
              <w:rPr>
                <w:rStyle w:val="Strong"/>
                <w:rFonts w:ascii="Bookman Old Style" w:hAnsi="Bookman Old Style"/>
              </w:rPr>
              <w:t>Place,Village</w:t>
            </w:r>
            <w:proofErr w:type="spellEnd"/>
            <w:r w:rsidRPr="004B2128">
              <w:rPr>
                <w:rStyle w:val="Strong"/>
                <w:rFonts w:ascii="Bookman Old Style" w:hAnsi="Bookman Old Style"/>
              </w:rPr>
              <w:t xml:space="preserve">, </w:t>
            </w:r>
            <w:proofErr w:type="spellStart"/>
            <w:r w:rsidRPr="004B2128">
              <w:rPr>
                <w:rStyle w:val="Strong"/>
                <w:rFonts w:ascii="Bookman Old Style" w:hAnsi="Bookman Old Style"/>
              </w:rPr>
              <w:t>City,Registration</w:t>
            </w:r>
            <w:proofErr w:type="spellEnd"/>
            <w:r w:rsidRPr="004B2128">
              <w:rPr>
                <w:rStyle w:val="Strong"/>
                <w:rFonts w:ascii="Bookman Old Style" w:hAnsi="Bookman Old Style"/>
              </w:rPr>
              <w:t>, Sub-</w:t>
            </w:r>
            <w:proofErr w:type="spellStart"/>
            <w:r w:rsidRPr="004B2128">
              <w:rPr>
                <w:rStyle w:val="Strong"/>
                <w:rFonts w:ascii="Bookman Old Style" w:hAnsi="Bookman Old Style"/>
              </w:rPr>
              <w:t>disrtict</w:t>
            </w:r>
            <w:proofErr w:type="spellEnd"/>
            <w:r w:rsidRPr="004B2128">
              <w:rPr>
                <w:rStyle w:val="Strong"/>
                <w:rFonts w:ascii="Bookman Old Style" w:hAnsi="Bookman Old Style"/>
              </w:rPr>
              <w:t>, etc.</w:t>
            </w:r>
            <w:r w:rsidRPr="004B2128">
              <w:rPr>
                <w:rFonts w:ascii="Bookman Old Style" w:hAnsi="Bookman Old Style"/>
              </w:rPr>
              <w:br/>
            </w:r>
            <w:proofErr w:type="spellStart"/>
            <w:r w:rsidRPr="004B2128">
              <w:rPr>
                <w:rFonts w:ascii="Bookman Old Style" w:hAnsi="Bookman Old Style"/>
              </w:rPr>
              <w:t>Chinnagoundanur</w:t>
            </w:r>
            <w:proofErr w:type="spellEnd"/>
            <w:r w:rsidRPr="004B2128">
              <w:rPr>
                <w:rFonts w:ascii="Bookman Old Style" w:hAnsi="Bookman Old Style"/>
              </w:rPr>
              <w:t xml:space="preserve"> Village, </w:t>
            </w:r>
            <w:proofErr w:type="spellStart"/>
            <w:r w:rsidRPr="004B2128">
              <w:rPr>
                <w:rFonts w:ascii="Bookman Old Style" w:hAnsi="Bookman Old Style"/>
              </w:rPr>
              <w:t>Sangagiri</w:t>
            </w:r>
            <w:proofErr w:type="spellEnd"/>
            <w:r w:rsidRPr="004B2128">
              <w:rPr>
                <w:rFonts w:ascii="Bookman Old Style" w:hAnsi="Bookman Old Style"/>
              </w:rPr>
              <w:t xml:space="preserve"> Taluk, Salem West </w:t>
            </w:r>
            <w:proofErr w:type="spellStart"/>
            <w:r w:rsidRPr="004B2128">
              <w:rPr>
                <w:rFonts w:ascii="Bookman Old Style" w:hAnsi="Bookman Old Style"/>
              </w:rPr>
              <w:t>Regd</w:t>
            </w:r>
            <w:proofErr w:type="spellEnd"/>
            <w:r w:rsidRPr="004B2128">
              <w:rPr>
                <w:rFonts w:ascii="Bookman Old Style" w:hAnsi="Bookman Old Style"/>
              </w:rPr>
              <w:t xml:space="preserve"> District, </w:t>
            </w:r>
            <w:proofErr w:type="spellStart"/>
            <w:r w:rsidRPr="004B2128">
              <w:rPr>
                <w:rFonts w:ascii="Bookman Old Style" w:hAnsi="Bookman Old Style"/>
              </w:rPr>
              <w:t>Sangagiri</w:t>
            </w:r>
            <w:proofErr w:type="spellEnd"/>
            <w:r w:rsidRPr="004B2128">
              <w:rPr>
                <w:rFonts w:ascii="Bookman Old Style" w:hAnsi="Bookman Old Style"/>
              </w:rPr>
              <w:t xml:space="preserve"> SRO "</w:t>
            </w:r>
            <w:proofErr w:type="spellStart"/>
            <w:r w:rsidRPr="004B2128">
              <w:rPr>
                <w:rFonts w:ascii="Bookman Old Style" w:hAnsi="Bookman Old Style"/>
              </w:rPr>
              <w:t>Vasantham</w:t>
            </w:r>
            <w:proofErr w:type="spellEnd"/>
            <w:r w:rsidRPr="004B2128">
              <w:rPr>
                <w:rFonts w:ascii="Bookman Old Style" w:hAnsi="Bookman Old Style"/>
              </w:rPr>
              <w:t xml:space="preserve"> Nagar"</w:t>
            </w: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r w:rsidRPr="004B2128">
              <w:rPr>
                <w:rFonts w:ascii="Bookman Old Style" w:hAnsi="Bookman Old Style"/>
              </w:rPr>
              <w:t>vi)</w:t>
            </w: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proofErr w:type="spellStart"/>
            <w:r w:rsidRPr="004B2128">
              <w:rPr>
                <w:rStyle w:val="Strong"/>
                <w:rFonts w:ascii="Bookman Old Style" w:hAnsi="Bookman Old Style"/>
              </w:rPr>
              <w:t>i</w:t>
            </w:r>
            <w:proofErr w:type="spellEnd"/>
            <w:r w:rsidRPr="004B2128">
              <w:rPr>
                <w:rStyle w:val="Strong"/>
                <w:rFonts w:ascii="Bookman Old Style" w:hAnsi="Bookman Old Style"/>
              </w:rPr>
              <w:t xml:space="preserve">)Boundaries for 1200 </w:t>
            </w:r>
            <w:proofErr w:type="spellStart"/>
            <w:r w:rsidRPr="004B2128">
              <w:rPr>
                <w:rStyle w:val="Strong"/>
                <w:rFonts w:ascii="Bookman Old Style" w:hAnsi="Bookman Old Style"/>
              </w:rPr>
              <w:t>Sq.Ft</w:t>
            </w:r>
            <w:proofErr w:type="spellEnd"/>
            <w:r w:rsidRPr="004B2128">
              <w:rPr>
                <w:rStyle w:val="Strong"/>
                <w:rFonts w:ascii="Bookman Old Style" w:hAnsi="Bookman Old Style"/>
              </w:rPr>
              <w:t xml:space="preserve"> of land with building (Plot No-237)</w:t>
            </w:r>
            <w:r w:rsidRPr="004B2128">
              <w:rPr>
                <w:rFonts w:ascii="Bookman Old Style" w:hAnsi="Bookman Old Style"/>
              </w:rPr>
              <w:br/>
              <w:t>North Of - South North 25 Feet Wide East West Plot Division Common Road</w:t>
            </w:r>
            <w:r w:rsidRPr="004B2128">
              <w:rPr>
                <w:rFonts w:ascii="Bookman Old Style" w:hAnsi="Bookman Old Style"/>
              </w:rPr>
              <w:br/>
              <w:t>South Of - Plot No - 266</w:t>
            </w:r>
            <w:r w:rsidRPr="004B2128">
              <w:rPr>
                <w:rFonts w:ascii="Bookman Old Style" w:hAnsi="Bookman Old Style"/>
              </w:rPr>
              <w:br/>
              <w:t>East Of - Plot No – 238</w:t>
            </w: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r w:rsidRPr="004B2128">
              <w:rPr>
                <w:rFonts w:ascii="Bookman Old Style" w:hAnsi="Bookman Old Style"/>
              </w:rPr>
              <w:t>West Of - Plot No - 236</w:t>
            </w: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r w:rsidRPr="004B2128">
              <w:rPr>
                <w:rStyle w:val="Strong"/>
                <w:rFonts w:ascii="Bookman Old Style" w:hAnsi="Bookman Old Style"/>
              </w:rPr>
              <w:t xml:space="preserve">ii)Boundaries for 1000 </w:t>
            </w:r>
            <w:proofErr w:type="spellStart"/>
            <w:r w:rsidRPr="004B2128">
              <w:rPr>
                <w:rStyle w:val="Strong"/>
                <w:rFonts w:ascii="Bookman Old Style" w:hAnsi="Bookman Old Style"/>
              </w:rPr>
              <w:t>Sq.Ft</w:t>
            </w:r>
            <w:proofErr w:type="spellEnd"/>
            <w:r w:rsidRPr="004B2128">
              <w:rPr>
                <w:rStyle w:val="Strong"/>
                <w:rFonts w:ascii="Bookman Old Style" w:hAnsi="Bookman Old Style"/>
              </w:rPr>
              <w:t xml:space="preserve"> of land with building (Plot No-238)</w:t>
            </w:r>
            <w:r w:rsidRPr="004B2128">
              <w:rPr>
                <w:rFonts w:ascii="Bookman Old Style" w:hAnsi="Bookman Old Style"/>
              </w:rPr>
              <w:br/>
              <w:t>North Of - South North 25 Feet Wide East West Plot Division Common Road</w:t>
            </w:r>
            <w:r w:rsidRPr="004B2128">
              <w:rPr>
                <w:rFonts w:ascii="Bookman Old Style" w:hAnsi="Bookman Old Style"/>
              </w:rPr>
              <w:br/>
              <w:t>South Of - Plot No - 265</w:t>
            </w:r>
            <w:r w:rsidRPr="004B2128">
              <w:rPr>
                <w:rFonts w:ascii="Bookman Old Style" w:hAnsi="Bookman Old Style"/>
              </w:rPr>
              <w:br/>
              <w:t xml:space="preserve">East Of - Plot No - 239 </w:t>
            </w:r>
          </w:p>
          <w:p w:rsidR="004B2128" w:rsidRPr="004B2128" w:rsidRDefault="004B2128" w:rsidP="004B2128">
            <w:pPr>
              <w:pStyle w:val="NormalWeb"/>
              <w:shd w:val="clear" w:color="auto" w:fill="FFFFFF"/>
              <w:spacing w:before="0" w:beforeAutospacing="0" w:after="0" w:afterAutospacing="0" w:line="360" w:lineRule="auto"/>
              <w:rPr>
                <w:rFonts w:ascii="Bookman Old Style" w:hAnsi="Bookman Old Style"/>
              </w:rPr>
            </w:pPr>
            <w:r w:rsidRPr="004B2128">
              <w:rPr>
                <w:rFonts w:ascii="Bookman Old Style" w:hAnsi="Bookman Old Style"/>
              </w:rPr>
              <w:lastRenderedPageBreak/>
              <w:t>West Of - Plot No – 237</w:t>
            </w:r>
          </w:p>
          <w:p w:rsidR="004B2128" w:rsidRPr="004B2128" w:rsidRDefault="004B2128" w:rsidP="004B2128">
            <w:pPr>
              <w:shd w:val="clear" w:color="auto" w:fill="FFFFFF"/>
              <w:spacing w:line="420" w:lineRule="atLeast"/>
              <w:rPr>
                <w:rFonts w:ascii="Bookman Old Style" w:hAnsi="Bookman Old Style" w:cs="Times New Roman"/>
                <w:color w:val="000000" w:themeColor="text1"/>
                <w:sz w:val="24"/>
                <w:szCs w:val="24"/>
              </w:rPr>
            </w:pPr>
            <w:r w:rsidRPr="004B2128">
              <w:rPr>
                <w:rFonts w:ascii="Bookman Old Style" w:hAnsi="Bookman Old Style" w:cs="Times New Roman"/>
                <w:b/>
                <w:bCs/>
                <w:color w:val="000000" w:themeColor="text1"/>
                <w:sz w:val="24"/>
                <w:szCs w:val="24"/>
              </w:rPr>
              <w:t xml:space="preserve">iii)Boundaries for 1000 </w:t>
            </w:r>
            <w:proofErr w:type="spellStart"/>
            <w:proofErr w:type="gramStart"/>
            <w:r w:rsidRPr="004B2128">
              <w:rPr>
                <w:rFonts w:ascii="Bookman Old Style" w:hAnsi="Bookman Old Style" w:cs="Times New Roman"/>
                <w:b/>
                <w:bCs/>
                <w:color w:val="000000" w:themeColor="text1"/>
                <w:sz w:val="24"/>
                <w:szCs w:val="24"/>
              </w:rPr>
              <w:t>Sq.Ft</w:t>
            </w:r>
            <w:proofErr w:type="spellEnd"/>
            <w:proofErr w:type="gramEnd"/>
            <w:r w:rsidRPr="004B2128">
              <w:rPr>
                <w:rFonts w:ascii="Bookman Old Style" w:hAnsi="Bookman Old Style" w:cs="Times New Roman"/>
                <w:b/>
                <w:bCs/>
                <w:color w:val="000000" w:themeColor="text1"/>
                <w:sz w:val="24"/>
                <w:szCs w:val="24"/>
              </w:rPr>
              <w:t xml:space="preserve"> of land with building [Plot No 248]</w:t>
            </w:r>
          </w:p>
          <w:p w:rsidR="004B2128" w:rsidRPr="004B2128" w:rsidRDefault="004B2128" w:rsidP="004B2128">
            <w:pPr>
              <w:shd w:val="clear" w:color="auto" w:fill="FFFFFF"/>
              <w:spacing w:line="420" w:lineRule="atLeast"/>
              <w:rPr>
                <w:rFonts w:ascii="Bookman Old Style" w:hAnsi="Bookman Old Style" w:cs="Times New Roman"/>
                <w:color w:val="000000" w:themeColor="text1"/>
                <w:sz w:val="24"/>
                <w:szCs w:val="24"/>
              </w:rPr>
            </w:pPr>
            <w:r w:rsidRPr="004B2128">
              <w:rPr>
                <w:rFonts w:ascii="Bookman Old Style" w:hAnsi="Bookman Old Style" w:cs="Times New Roman"/>
                <w:b/>
                <w:bCs/>
                <w:color w:val="000000" w:themeColor="text1"/>
                <w:sz w:val="24"/>
                <w:szCs w:val="24"/>
              </w:rPr>
              <w:t>North Of</w:t>
            </w:r>
            <w:r w:rsidRPr="004B2128">
              <w:rPr>
                <w:rFonts w:ascii="Bookman Old Style" w:hAnsi="Bookman Old Style" w:cs="Times New Roman"/>
                <w:color w:val="000000" w:themeColor="text1"/>
                <w:sz w:val="24"/>
                <w:szCs w:val="24"/>
              </w:rPr>
              <w:t> - South North 25 Feet Wide East West Plot Division Common Road</w:t>
            </w:r>
            <w:r w:rsidRPr="004B2128">
              <w:rPr>
                <w:rFonts w:ascii="Bookman Old Style" w:hAnsi="Bookman Old Style" w:cs="Times New Roman"/>
                <w:color w:val="000000" w:themeColor="text1"/>
                <w:sz w:val="24"/>
                <w:szCs w:val="24"/>
              </w:rPr>
              <w:br/>
            </w:r>
            <w:r w:rsidRPr="004B2128">
              <w:rPr>
                <w:rFonts w:ascii="Bookman Old Style" w:hAnsi="Bookman Old Style" w:cs="Times New Roman"/>
                <w:b/>
                <w:bCs/>
                <w:color w:val="000000" w:themeColor="text1"/>
                <w:sz w:val="24"/>
                <w:szCs w:val="24"/>
              </w:rPr>
              <w:t>South Of</w:t>
            </w:r>
            <w:r w:rsidRPr="004B2128">
              <w:rPr>
                <w:rFonts w:ascii="Bookman Old Style" w:hAnsi="Bookman Old Style" w:cs="Times New Roman"/>
                <w:color w:val="000000" w:themeColor="text1"/>
                <w:sz w:val="24"/>
                <w:szCs w:val="24"/>
              </w:rPr>
              <w:t> - Plot No - 255</w:t>
            </w:r>
            <w:r w:rsidRPr="004B2128">
              <w:rPr>
                <w:rFonts w:ascii="Bookman Old Style" w:hAnsi="Bookman Old Style" w:cs="Times New Roman"/>
                <w:color w:val="000000" w:themeColor="text1"/>
                <w:sz w:val="24"/>
                <w:szCs w:val="24"/>
              </w:rPr>
              <w:br/>
            </w:r>
            <w:r w:rsidRPr="004B2128">
              <w:rPr>
                <w:rFonts w:ascii="Bookman Old Style" w:hAnsi="Bookman Old Style" w:cs="Times New Roman"/>
                <w:b/>
                <w:bCs/>
                <w:color w:val="000000" w:themeColor="text1"/>
                <w:sz w:val="24"/>
                <w:szCs w:val="24"/>
              </w:rPr>
              <w:t>East Of</w:t>
            </w:r>
            <w:r w:rsidRPr="004B2128">
              <w:rPr>
                <w:rFonts w:ascii="Bookman Old Style" w:hAnsi="Bookman Old Style" w:cs="Times New Roman"/>
                <w:color w:val="000000" w:themeColor="text1"/>
                <w:sz w:val="24"/>
                <w:szCs w:val="24"/>
              </w:rPr>
              <w:t> - Plot No - 249</w:t>
            </w:r>
            <w:r w:rsidRPr="004B2128">
              <w:rPr>
                <w:rFonts w:ascii="Bookman Old Style" w:hAnsi="Bookman Old Style" w:cs="Times New Roman"/>
                <w:color w:val="000000" w:themeColor="text1"/>
                <w:sz w:val="24"/>
                <w:szCs w:val="24"/>
              </w:rPr>
              <w:br/>
            </w:r>
            <w:r w:rsidRPr="004B2128">
              <w:rPr>
                <w:rFonts w:ascii="Bookman Old Style" w:hAnsi="Bookman Old Style" w:cs="Times New Roman"/>
                <w:b/>
                <w:bCs/>
                <w:color w:val="000000" w:themeColor="text1"/>
                <w:sz w:val="24"/>
                <w:szCs w:val="24"/>
              </w:rPr>
              <w:t>West Of</w:t>
            </w:r>
            <w:r w:rsidRPr="004B2128">
              <w:rPr>
                <w:rFonts w:ascii="Bookman Old Style" w:hAnsi="Bookman Old Style" w:cs="Times New Roman"/>
                <w:color w:val="000000" w:themeColor="text1"/>
                <w:sz w:val="24"/>
                <w:szCs w:val="24"/>
              </w:rPr>
              <w:t> - Plot No - 247</w:t>
            </w:r>
          </w:p>
          <w:p w:rsidR="004B2128" w:rsidRPr="004B2128" w:rsidRDefault="004B2128" w:rsidP="004B2128">
            <w:pPr>
              <w:shd w:val="clear" w:color="auto" w:fill="FFFFFF"/>
              <w:spacing w:line="420" w:lineRule="atLeast"/>
              <w:rPr>
                <w:rFonts w:ascii="Bookman Old Style" w:hAnsi="Bookman Old Style" w:cs="Times New Roman"/>
                <w:color w:val="000000" w:themeColor="text1"/>
                <w:sz w:val="24"/>
                <w:szCs w:val="24"/>
              </w:rPr>
            </w:pPr>
            <w:r w:rsidRPr="004B2128">
              <w:rPr>
                <w:rFonts w:ascii="Bookman Old Style" w:hAnsi="Bookman Old Style" w:cs="Times New Roman"/>
                <w:b/>
                <w:bCs/>
                <w:color w:val="000000" w:themeColor="text1"/>
                <w:sz w:val="24"/>
                <w:szCs w:val="24"/>
              </w:rPr>
              <w:t>Measurement Details [Plot No - 237]</w:t>
            </w:r>
          </w:p>
          <w:tbl>
            <w:tblPr>
              <w:tblW w:w="16080" w:type="dxa"/>
              <w:tblCellMar>
                <w:left w:w="0" w:type="dxa"/>
                <w:right w:w="0" w:type="dxa"/>
              </w:tblCellMar>
              <w:tblLook w:val="04A0" w:firstRow="1" w:lastRow="0" w:firstColumn="1" w:lastColumn="0" w:noHBand="0" w:noVBand="1"/>
            </w:tblPr>
            <w:tblGrid>
              <w:gridCol w:w="10473"/>
              <w:gridCol w:w="5607"/>
            </w:tblGrid>
            <w:tr w:rsidR="004B2128" w:rsidRPr="004B2128" w:rsidTr="00A37909">
              <w:trPr>
                <w:tblHeader/>
              </w:trPr>
              <w:tc>
                <w:tcPr>
                  <w:tcW w:w="10473" w:type="dxa"/>
                  <w:tcBorders>
                    <w:top w:val="nil"/>
                    <w:left w:val="nil"/>
                    <w:bottom w:val="nil"/>
                    <w:right w:val="nil"/>
                  </w:tcBorders>
                  <w:tcMar>
                    <w:top w:w="0" w:type="dxa"/>
                    <w:left w:w="0" w:type="dxa"/>
                    <w:bottom w:w="150" w:type="dxa"/>
                    <w:right w:w="150" w:type="dxa"/>
                  </w:tcMar>
                  <w:hideMark/>
                </w:tcPr>
                <w:p w:rsidR="004B2128" w:rsidRPr="004B2128" w:rsidRDefault="004B2128" w:rsidP="004B2128">
                  <w:pPr>
                    <w:rPr>
                      <w:rFonts w:ascii="Bookman Old Style" w:hAnsi="Bookman Old Style" w:cs="Times New Roman"/>
                      <w:color w:val="000000" w:themeColor="text1"/>
                      <w:sz w:val="24"/>
                      <w:szCs w:val="24"/>
                    </w:rPr>
                  </w:pPr>
                </w:p>
              </w:tc>
              <w:tc>
                <w:tcPr>
                  <w:tcW w:w="5607" w:type="dxa"/>
                  <w:tcBorders>
                    <w:top w:val="nil"/>
                    <w:left w:val="nil"/>
                    <w:bottom w:val="nil"/>
                    <w:right w:val="nil"/>
                  </w:tcBorders>
                  <w:tcMar>
                    <w:top w:w="0" w:type="dxa"/>
                    <w:left w:w="0" w:type="dxa"/>
                    <w:bottom w:w="150" w:type="dxa"/>
                    <w:right w:w="0" w:type="dxa"/>
                  </w:tcMar>
                </w:tcPr>
                <w:p w:rsidR="004B2128" w:rsidRPr="004B2128" w:rsidRDefault="004B2128" w:rsidP="004B2128">
                  <w:pPr>
                    <w:rPr>
                      <w:rFonts w:ascii="Bookman Old Style" w:hAnsi="Bookman Old Style" w:cs="Times New Roman"/>
                      <w:color w:val="000000" w:themeColor="text1"/>
                      <w:sz w:val="24"/>
                      <w:szCs w:val="24"/>
                    </w:rPr>
                  </w:pPr>
                </w:p>
              </w:tc>
            </w:tr>
            <w:tr w:rsidR="004B2128" w:rsidRPr="004B2128" w:rsidTr="00A37909">
              <w:tc>
                <w:tcPr>
                  <w:tcW w:w="10473" w:type="dxa"/>
                  <w:tcBorders>
                    <w:top w:val="nil"/>
                    <w:left w:val="nil"/>
                    <w:bottom w:val="nil"/>
                    <w:right w:val="nil"/>
                  </w:tcBorders>
                  <w:tcMar>
                    <w:top w:w="0" w:type="dxa"/>
                    <w:left w:w="0" w:type="dxa"/>
                    <w:bottom w:w="150" w:type="dxa"/>
                    <w:right w:w="150" w:type="dxa"/>
                  </w:tcMar>
                  <w:hideMark/>
                </w:tcPr>
                <w:p w:rsidR="004B2128" w:rsidRPr="004B2128" w:rsidRDefault="004B2128" w:rsidP="004B2128">
                  <w:pPr>
                    <w:rPr>
                      <w:rFonts w:ascii="Bookman Old Style" w:hAnsi="Bookman Old Style" w:cs="Times New Roman"/>
                      <w:color w:val="000000" w:themeColor="text1"/>
                      <w:sz w:val="24"/>
                      <w:szCs w:val="24"/>
                    </w:rPr>
                  </w:pPr>
                  <w:r w:rsidRPr="004B2128">
                    <w:rPr>
                      <w:rFonts w:ascii="Bookman Old Style" w:hAnsi="Bookman Old Style" w:cs="Times New Roman"/>
                      <w:color w:val="000000" w:themeColor="text1"/>
                      <w:sz w:val="24"/>
                      <w:szCs w:val="24"/>
                    </w:rPr>
                    <w:t>North - East West-30ft</w:t>
                  </w:r>
                </w:p>
              </w:tc>
              <w:tc>
                <w:tcPr>
                  <w:tcW w:w="5607" w:type="dxa"/>
                  <w:tcBorders>
                    <w:top w:val="nil"/>
                    <w:left w:val="nil"/>
                    <w:bottom w:val="nil"/>
                    <w:right w:val="nil"/>
                  </w:tcBorders>
                  <w:tcMar>
                    <w:top w:w="0" w:type="dxa"/>
                    <w:left w:w="0" w:type="dxa"/>
                    <w:bottom w:w="150" w:type="dxa"/>
                    <w:right w:w="0" w:type="dxa"/>
                  </w:tcMar>
                </w:tcPr>
                <w:p w:rsidR="004B2128" w:rsidRPr="004B2128" w:rsidRDefault="004B2128" w:rsidP="004B2128">
                  <w:pPr>
                    <w:rPr>
                      <w:rFonts w:ascii="Bookman Old Style" w:hAnsi="Bookman Old Style" w:cs="Times New Roman"/>
                      <w:color w:val="000000" w:themeColor="text1"/>
                      <w:sz w:val="24"/>
                      <w:szCs w:val="24"/>
                    </w:rPr>
                  </w:pPr>
                </w:p>
              </w:tc>
            </w:tr>
            <w:tr w:rsidR="004B2128" w:rsidRPr="004B2128" w:rsidTr="00A37909">
              <w:tc>
                <w:tcPr>
                  <w:tcW w:w="10473" w:type="dxa"/>
                  <w:tcBorders>
                    <w:top w:val="nil"/>
                    <w:left w:val="nil"/>
                    <w:bottom w:val="nil"/>
                    <w:right w:val="nil"/>
                  </w:tcBorders>
                  <w:tcMar>
                    <w:top w:w="0" w:type="dxa"/>
                    <w:left w:w="0" w:type="dxa"/>
                    <w:bottom w:w="150" w:type="dxa"/>
                    <w:right w:w="150" w:type="dxa"/>
                  </w:tcMar>
                  <w:hideMark/>
                </w:tcPr>
                <w:p w:rsidR="004B2128" w:rsidRPr="004B2128" w:rsidRDefault="004B2128" w:rsidP="004B2128">
                  <w:pPr>
                    <w:rPr>
                      <w:rFonts w:ascii="Bookman Old Style" w:hAnsi="Bookman Old Style" w:cs="Times New Roman"/>
                      <w:color w:val="000000" w:themeColor="text1"/>
                      <w:sz w:val="24"/>
                      <w:szCs w:val="24"/>
                    </w:rPr>
                  </w:pPr>
                  <w:r w:rsidRPr="004B2128">
                    <w:rPr>
                      <w:rFonts w:ascii="Bookman Old Style" w:hAnsi="Bookman Old Style" w:cs="Times New Roman"/>
                      <w:color w:val="000000" w:themeColor="text1"/>
                      <w:sz w:val="24"/>
                      <w:szCs w:val="24"/>
                    </w:rPr>
                    <w:t xml:space="preserve">South - East West-30 </w:t>
                  </w:r>
                  <w:proofErr w:type="spellStart"/>
                  <w:r w:rsidRPr="004B2128">
                    <w:rPr>
                      <w:rFonts w:ascii="Bookman Old Style" w:hAnsi="Bookman Old Style" w:cs="Times New Roman"/>
                      <w:color w:val="000000" w:themeColor="text1"/>
                      <w:sz w:val="24"/>
                      <w:szCs w:val="24"/>
                    </w:rPr>
                    <w:t>ft</w:t>
                  </w:r>
                  <w:proofErr w:type="spellEnd"/>
                </w:p>
              </w:tc>
              <w:tc>
                <w:tcPr>
                  <w:tcW w:w="5607" w:type="dxa"/>
                  <w:tcBorders>
                    <w:top w:val="nil"/>
                    <w:left w:val="nil"/>
                    <w:bottom w:val="nil"/>
                    <w:right w:val="nil"/>
                  </w:tcBorders>
                  <w:tcMar>
                    <w:top w:w="0" w:type="dxa"/>
                    <w:left w:w="0" w:type="dxa"/>
                    <w:bottom w:w="150" w:type="dxa"/>
                    <w:right w:w="0" w:type="dxa"/>
                  </w:tcMar>
                </w:tcPr>
                <w:p w:rsidR="004B2128" w:rsidRPr="004B2128" w:rsidRDefault="004B2128" w:rsidP="004B2128">
                  <w:pPr>
                    <w:rPr>
                      <w:rFonts w:ascii="Bookman Old Style" w:hAnsi="Bookman Old Style" w:cs="Times New Roman"/>
                      <w:color w:val="000000" w:themeColor="text1"/>
                      <w:sz w:val="24"/>
                      <w:szCs w:val="24"/>
                    </w:rPr>
                  </w:pPr>
                </w:p>
              </w:tc>
            </w:tr>
            <w:tr w:rsidR="004B2128" w:rsidRPr="004B2128" w:rsidTr="00A37909">
              <w:tc>
                <w:tcPr>
                  <w:tcW w:w="10473" w:type="dxa"/>
                  <w:tcBorders>
                    <w:top w:val="nil"/>
                    <w:left w:val="nil"/>
                    <w:bottom w:val="nil"/>
                    <w:right w:val="nil"/>
                  </w:tcBorders>
                  <w:tcMar>
                    <w:top w:w="0" w:type="dxa"/>
                    <w:left w:w="0" w:type="dxa"/>
                    <w:bottom w:w="150" w:type="dxa"/>
                    <w:right w:w="150" w:type="dxa"/>
                  </w:tcMar>
                  <w:hideMark/>
                </w:tcPr>
                <w:p w:rsidR="004B2128" w:rsidRPr="004B2128" w:rsidRDefault="004B2128" w:rsidP="004B2128">
                  <w:pPr>
                    <w:rPr>
                      <w:rFonts w:ascii="Bookman Old Style" w:hAnsi="Bookman Old Style" w:cs="Times New Roman"/>
                      <w:color w:val="000000" w:themeColor="text1"/>
                      <w:sz w:val="24"/>
                      <w:szCs w:val="24"/>
                    </w:rPr>
                  </w:pPr>
                  <w:r w:rsidRPr="004B2128">
                    <w:rPr>
                      <w:rFonts w:ascii="Bookman Old Style" w:hAnsi="Bookman Old Style" w:cs="Times New Roman"/>
                      <w:color w:val="000000" w:themeColor="text1"/>
                      <w:sz w:val="24"/>
                      <w:szCs w:val="24"/>
                    </w:rPr>
                    <w:t>East - South North-40ft</w:t>
                  </w:r>
                </w:p>
              </w:tc>
              <w:tc>
                <w:tcPr>
                  <w:tcW w:w="5607" w:type="dxa"/>
                  <w:tcBorders>
                    <w:top w:val="nil"/>
                    <w:left w:val="nil"/>
                    <w:bottom w:val="nil"/>
                    <w:right w:val="nil"/>
                  </w:tcBorders>
                  <w:tcMar>
                    <w:top w:w="0" w:type="dxa"/>
                    <w:left w:w="0" w:type="dxa"/>
                    <w:bottom w:w="150" w:type="dxa"/>
                    <w:right w:w="0" w:type="dxa"/>
                  </w:tcMar>
                </w:tcPr>
                <w:p w:rsidR="004B2128" w:rsidRPr="004B2128" w:rsidRDefault="004B2128" w:rsidP="004B2128">
                  <w:pPr>
                    <w:rPr>
                      <w:rFonts w:ascii="Bookman Old Style" w:hAnsi="Bookman Old Style" w:cs="Times New Roman"/>
                      <w:color w:val="000000" w:themeColor="text1"/>
                      <w:sz w:val="24"/>
                      <w:szCs w:val="24"/>
                    </w:rPr>
                  </w:pPr>
                </w:p>
              </w:tc>
            </w:tr>
            <w:tr w:rsidR="004B2128" w:rsidRPr="004B2128" w:rsidTr="00A37909">
              <w:tc>
                <w:tcPr>
                  <w:tcW w:w="10473" w:type="dxa"/>
                  <w:tcBorders>
                    <w:top w:val="nil"/>
                    <w:left w:val="nil"/>
                    <w:bottom w:val="nil"/>
                    <w:right w:val="nil"/>
                  </w:tcBorders>
                  <w:tcMar>
                    <w:top w:w="0" w:type="dxa"/>
                    <w:left w:w="0" w:type="dxa"/>
                    <w:bottom w:w="150" w:type="dxa"/>
                    <w:right w:w="150" w:type="dxa"/>
                  </w:tcMar>
                  <w:hideMark/>
                </w:tcPr>
                <w:p w:rsidR="004B2128" w:rsidRPr="004B2128" w:rsidRDefault="004B2128" w:rsidP="004B2128">
                  <w:pPr>
                    <w:rPr>
                      <w:rFonts w:ascii="Bookman Old Style" w:hAnsi="Bookman Old Style" w:cs="Times New Roman"/>
                      <w:color w:val="000000" w:themeColor="text1"/>
                      <w:sz w:val="24"/>
                      <w:szCs w:val="24"/>
                    </w:rPr>
                  </w:pPr>
                  <w:r w:rsidRPr="004B2128">
                    <w:rPr>
                      <w:rFonts w:ascii="Bookman Old Style" w:hAnsi="Bookman Old Style" w:cs="Times New Roman"/>
                      <w:color w:val="000000" w:themeColor="text1"/>
                      <w:sz w:val="24"/>
                      <w:szCs w:val="24"/>
                    </w:rPr>
                    <w:t>West - South North-40ft</w:t>
                  </w:r>
                </w:p>
              </w:tc>
              <w:tc>
                <w:tcPr>
                  <w:tcW w:w="5607" w:type="dxa"/>
                  <w:tcBorders>
                    <w:top w:val="nil"/>
                    <w:left w:val="nil"/>
                    <w:bottom w:val="nil"/>
                    <w:right w:val="nil"/>
                  </w:tcBorders>
                  <w:tcMar>
                    <w:top w:w="0" w:type="dxa"/>
                    <w:left w:w="0" w:type="dxa"/>
                    <w:bottom w:w="150" w:type="dxa"/>
                    <w:right w:w="0" w:type="dxa"/>
                  </w:tcMar>
                </w:tcPr>
                <w:p w:rsidR="004B2128" w:rsidRPr="004B2128" w:rsidRDefault="004B2128" w:rsidP="004B2128">
                  <w:pPr>
                    <w:rPr>
                      <w:rFonts w:ascii="Bookman Old Style" w:hAnsi="Bookman Old Style" w:cs="Times New Roman"/>
                      <w:color w:val="000000" w:themeColor="text1"/>
                      <w:sz w:val="24"/>
                      <w:szCs w:val="24"/>
                    </w:rPr>
                  </w:pPr>
                </w:p>
              </w:tc>
            </w:tr>
          </w:tbl>
          <w:p w:rsidR="004B2128" w:rsidRPr="004B2128" w:rsidRDefault="004B2128" w:rsidP="004B2128">
            <w:pPr>
              <w:shd w:val="clear" w:color="auto" w:fill="FFFFFF"/>
              <w:spacing w:line="420" w:lineRule="atLeast"/>
              <w:rPr>
                <w:rFonts w:ascii="Bookman Old Style" w:hAnsi="Bookman Old Style" w:cs="Times New Roman"/>
                <w:color w:val="000000" w:themeColor="text1"/>
                <w:sz w:val="24"/>
                <w:szCs w:val="24"/>
              </w:rPr>
            </w:pPr>
            <w:r w:rsidRPr="004B2128">
              <w:rPr>
                <w:rFonts w:ascii="Bookman Old Style" w:hAnsi="Bookman Old Style" w:cs="Times New Roman"/>
                <w:b/>
                <w:bCs/>
                <w:color w:val="000000" w:themeColor="text1"/>
                <w:sz w:val="24"/>
                <w:szCs w:val="24"/>
              </w:rPr>
              <w:t>Total</w:t>
            </w:r>
            <w:r w:rsidRPr="004B2128">
              <w:rPr>
                <w:rFonts w:ascii="Bookman Old Style" w:hAnsi="Bookman Old Style" w:cs="Times New Roman"/>
                <w:color w:val="000000" w:themeColor="text1"/>
                <w:sz w:val="24"/>
                <w:szCs w:val="24"/>
              </w:rPr>
              <w:t xml:space="preserve">: 1200 </w:t>
            </w:r>
            <w:proofErr w:type="spellStart"/>
            <w:proofErr w:type="gramStart"/>
            <w:r w:rsidRPr="004B2128">
              <w:rPr>
                <w:rFonts w:ascii="Bookman Old Style" w:hAnsi="Bookman Old Style" w:cs="Times New Roman"/>
                <w:color w:val="000000" w:themeColor="text1"/>
                <w:sz w:val="24"/>
                <w:szCs w:val="24"/>
              </w:rPr>
              <w:t>Sq.ft</w:t>
            </w:r>
            <w:proofErr w:type="spellEnd"/>
            <w:proofErr w:type="gramEnd"/>
          </w:p>
          <w:p w:rsidR="004B2128" w:rsidRPr="004B2128" w:rsidRDefault="004B2128" w:rsidP="004B2128">
            <w:pPr>
              <w:pStyle w:val="NormalWeb"/>
              <w:shd w:val="clear" w:color="auto" w:fill="FFFFFF"/>
              <w:spacing w:before="0" w:beforeAutospacing="0" w:after="0" w:afterAutospacing="0"/>
              <w:rPr>
                <w:rFonts w:ascii="Bookman Old Style" w:hAnsi="Bookman Old Style"/>
                <w:color w:val="000000" w:themeColor="text1"/>
              </w:rPr>
            </w:pPr>
          </w:p>
          <w:tbl>
            <w:tblPr>
              <w:tblW w:w="16080" w:type="dxa"/>
              <w:shd w:val="clear" w:color="auto" w:fill="FFFFFF"/>
              <w:tblCellMar>
                <w:left w:w="0" w:type="dxa"/>
                <w:right w:w="0" w:type="dxa"/>
              </w:tblCellMar>
              <w:tblLook w:val="04A0" w:firstRow="1" w:lastRow="0" w:firstColumn="1" w:lastColumn="0" w:noHBand="0" w:noVBand="1"/>
            </w:tblPr>
            <w:tblGrid>
              <w:gridCol w:w="11854"/>
              <w:gridCol w:w="4226"/>
            </w:tblGrid>
            <w:tr w:rsidR="004B2128" w:rsidRPr="004B2128" w:rsidTr="00A37909">
              <w:trPr>
                <w:tblHeader/>
              </w:trPr>
              <w:tc>
                <w:tcPr>
                  <w:tcW w:w="11854"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b/>
                      <w:bCs/>
                      <w:sz w:val="24"/>
                      <w:szCs w:val="24"/>
                    </w:rPr>
                    <w:t>Measurement Details [Plot No-238]</w:t>
                  </w:r>
                </w:p>
              </w:tc>
              <w:tc>
                <w:tcPr>
                  <w:tcW w:w="4226"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1854"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sz w:val="24"/>
                      <w:szCs w:val="24"/>
                    </w:rPr>
                    <w:t>North - East West-25ft</w:t>
                  </w:r>
                </w:p>
              </w:tc>
              <w:tc>
                <w:tcPr>
                  <w:tcW w:w="4226"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1854"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sz w:val="24"/>
                      <w:szCs w:val="24"/>
                    </w:rPr>
                    <w:t>South - East West-25ft</w:t>
                  </w:r>
                </w:p>
              </w:tc>
              <w:tc>
                <w:tcPr>
                  <w:tcW w:w="4226"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1854"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sz w:val="24"/>
                      <w:szCs w:val="24"/>
                    </w:rPr>
                    <w:t>East - South North-40ft</w:t>
                  </w:r>
                </w:p>
              </w:tc>
              <w:tc>
                <w:tcPr>
                  <w:tcW w:w="4226"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1854"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sz w:val="24"/>
                      <w:szCs w:val="24"/>
                    </w:rPr>
                    <w:t>West - South North-40ft</w:t>
                  </w:r>
                </w:p>
              </w:tc>
              <w:tc>
                <w:tcPr>
                  <w:tcW w:w="4226"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1854"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b/>
                      <w:bCs/>
                      <w:sz w:val="24"/>
                      <w:szCs w:val="24"/>
                    </w:rPr>
                    <w:t xml:space="preserve">Total: 1000 </w:t>
                  </w:r>
                  <w:proofErr w:type="spellStart"/>
                  <w:r w:rsidRPr="004B2128">
                    <w:rPr>
                      <w:rFonts w:ascii="Bookman Old Style" w:hAnsi="Bookman Old Style" w:cs="Times New Roman"/>
                      <w:b/>
                      <w:bCs/>
                      <w:sz w:val="24"/>
                      <w:szCs w:val="24"/>
                    </w:rPr>
                    <w:t>Sq.ft</w:t>
                  </w:r>
                  <w:proofErr w:type="spellEnd"/>
                </w:p>
              </w:tc>
              <w:tc>
                <w:tcPr>
                  <w:tcW w:w="4226"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bl>
          <w:p w:rsidR="004B2128" w:rsidRPr="004B2128" w:rsidRDefault="004B2128" w:rsidP="004B2128">
            <w:pPr>
              <w:rPr>
                <w:rFonts w:ascii="Bookman Old Style" w:hAnsi="Bookman Old Style" w:cs="Times New Roman"/>
                <w:sz w:val="24"/>
                <w:szCs w:val="24"/>
              </w:rPr>
            </w:pPr>
          </w:p>
          <w:p w:rsidR="004B2128" w:rsidRPr="004B2128" w:rsidRDefault="004B2128" w:rsidP="004B2128">
            <w:pPr>
              <w:shd w:val="clear" w:color="auto" w:fill="FFFFFF"/>
              <w:rPr>
                <w:rFonts w:ascii="Bookman Old Style" w:hAnsi="Bookman Old Style" w:cs="Times New Roman"/>
                <w:sz w:val="24"/>
                <w:szCs w:val="24"/>
              </w:rPr>
            </w:pPr>
            <w:r w:rsidRPr="004B2128">
              <w:rPr>
                <w:rFonts w:ascii="Bookman Old Style" w:hAnsi="Bookman Old Style" w:cs="Times New Roman"/>
                <w:b/>
                <w:bCs/>
                <w:sz w:val="24"/>
                <w:szCs w:val="24"/>
              </w:rPr>
              <w:t>Measurement Details [Plot No-248]</w:t>
            </w:r>
          </w:p>
          <w:tbl>
            <w:tblPr>
              <w:tblW w:w="16080" w:type="dxa"/>
              <w:shd w:val="clear" w:color="auto" w:fill="FFFFFF"/>
              <w:tblCellMar>
                <w:left w:w="0" w:type="dxa"/>
                <w:right w:w="0" w:type="dxa"/>
              </w:tblCellMar>
              <w:tblLook w:val="04A0" w:firstRow="1" w:lastRow="0" w:firstColumn="1" w:lastColumn="0" w:noHBand="0" w:noVBand="1"/>
            </w:tblPr>
            <w:tblGrid>
              <w:gridCol w:w="10473"/>
              <w:gridCol w:w="5607"/>
            </w:tblGrid>
            <w:tr w:rsidR="004B2128" w:rsidRPr="004B2128" w:rsidTr="00A37909">
              <w:trPr>
                <w:tblHeader/>
              </w:trPr>
              <w:tc>
                <w:tcPr>
                  <w:tcW w:w="10473"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p>
              </w:tc>
              <w:tc>
                <w:tcPr>
                  <w:tcW w:w="5607"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0473"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sz w:val="24"/>
                      <w:szCs w:val="24"/>
                    </w:rPr>
                    <w:t>North - East West-25ft</w:t>
                  </w:r>
                </w:p>
              </w:tc>
              <w:tc>
                <w:tcPr>
                  <w:tcW w:w="5607"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0473"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sz w:val="24"/>
                      <w:szCs w:val="24"/>
                    </w:rPr>
                    <w:t>South - East West-25ft</w:t>
                  </w:r>
                </w:p>
              </w:tc>
              <w:tc>
                <w:tcPr>
                  <w:tcW w:w="5607"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0473"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sz w:val="24"/>
                      <w:szCs w:val="24"/>
                    </w:rPr>
                    <w:t>East - South North-40ft</w:t>
                  </w:r>
                </w:p>
              </w:tc>
              <w:tc>
                <w:tcPr>
                  <w:tcW w:w="5607"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0473"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sz w:val="24"/>
                      <w:szCs w:val="24"/>
                    </w:rPr>
                    <w:t>West - South North-40ft</w:t>
                  </w:r>
                </w:p>
              </w:tc>
              <w:tc>
                <w:tcPr>
                  <w:tcW w:w="5607"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r w:rsidR="004B2128" w:rsidRPr="004B2128" w:rsidTr="00A37909">
              <w:tc>
                <w:tcPr>
                  <w:tcW w:w="10473" w:type="dxa"/>
                  <w:tcBorders>
                    <w:top w:val="nil"/>
                    <w:left w:val="nil"/>
                    <w:bottom w:val="nil"/>
                    <w:right w:val="nil"/>
                  </w:tcBorders>
                  <w:shd w:val="clear" w:color="auto" w:fill="FFFFFF"/>
                  <w:tcMar>
                    <w:top w:w="0" w:type="dxa"/>
                    <w:left w:w="0" w:type="dxa"/>
                    <w:bottom w:w="150" w:type="dxa"/>
                    <w:right w:w="150" w:type="dxa"/>
                  </w:tcMar>
                  <w:hideMark/>
                </w:tcPr>
                <w:p w:rsidR="004B2128" w:rsidRPr="004B2128" w:rsidRDefault="004B2128" w:rsidP="004B2128">
                  <w:pPr>
                    <w:rPr>
                      <w:rFonts w:ascii="Bookman Old Style" w:hAnsi="Bookman Old Style" w:cs="Times New Roman"/>
                      <w:sz w:val="24"/>
                      <w:szCs w:val="24"/>
                    </w:rPr>
                  </w:pPr>
                  <w:r w:rsidRPr="004B2128">
                    <w:rPr>
                      <w:rFonts w:ascii="Bookman Old Style" w:hAnsi="Bookman Old Style" w:cs="Times New Roman"/>
                      <w:b/>
                      <w:bCs/>
                      <w:sz w:val="24"/>
                      <w:szCs w:val="24"/>
                    </w:rPr>
                    <w:t xml:space="preserve">Total: 1000 </w:t>
                  </w:r>
                  <w:proofErr w:type="spellStart"/>
                  <w:r w:rsidRPr="004B2128">
                    <w:rPr>
                      <w:rFonts w:ascii="Bookman Old Style" w:hAnsi="Bookman Old Style" w:cs="Times New Roman"/>
                      <w:b/>
                      <w:bCs/>
                      <w:sz w:val="24"/>
                      <w:szCs w:val="24"/>
                    </w:rPr>
                    <w:t>Sq.ft</w:t>
                  </w:r>
                  <w:proofErr w:type="spellEnd"/>
                </w:p>
              </w:tc>
              <w:tc>
                <w:tcPr>
                  <w:tcW w:w="5607" w:type="dxa"/>
                  <w:tcBorders>
                    <w:top w:val="nil"/>
                    <w:left w:val="nil"/>
                    <w:bottom w:val="nil"/>
                    <w:right w:val="nil"/>
                  </w:tcBorders>
                  <w:shd w:val="clear" w:color="auto" w:fill="FFFFFF"/>
                  <w:tcMar>
                    <w:top w:w="0" w:type="dxa"/>
                    <w:left w:w="0" w:type="dxa"/>
                    <w:bottom w:w="150" w:type="dxa"/>
                    <w:right w:w="0" w:type="dxa"/>
                  </w:tcMar>
                </w:tcPr>
                <w:p w:rsidR="004B2128" w:rsidRPr="004B2128" w:rsidRDefault="004B2128" w:rsidP="004B2128">
                  <w:pPr>
                    <w:rPr>
                      <w:rFonts w:ascii="Bookman Old Style" w:hAnsi="Bookman Old Style" w:cs="Times New Roman"/>
                      <w:sz w:val="24"/>
                      <w:szCs w:val="24"/>
                    </w:rPr>
                  </w:pPr>
                </w:p>
              </w:tc>
            </w:tr>
          </w:tbl>
          <w:p w:rsidR="004B2128" w:rsidRPr="004B2128" w:rsidRDefault="004B2128" w:rsidP="004B2128">
            <w:pPr>
              <w:shd w:val="clear" w:color="auto" w:fill="FFFFFF"/>
              <w:rPr>
                <w:rFonts w:ascii="Bookman Old Style" w:hAnsi="Bookman Old Style" w:cs="Times New Roman"/>
                <w:i/>
                <w:iCs/>
                <w:sz w:val="24"/>
                <w:szCs w:val="24"/>
              </w:rPr>
            </w:pPr>
            <w:r w:rsidRPr="004B2128">
              <w:rPr>
                <w:rFonts w:ascii="Bookman Old Style" w:hAnsi="Bookman Old Style" w:cs="Times New Roman"/>
                <w:i/>
                <w:iCs/>
                <w:sz w:val="24"/>
                <w:szCs w:val="24"/>
              </w:rPr>
              <w:t>With all easements Rights and Pathway.</w:t>
            </w:r>
          </w:p>
          <w:p w:rsidR="004B2128" w:rsidRPr="004B2128" w:rsidRDefault="004B2128" w:rsidP="00A37909">
            <w:pPr>
              <w:spacing w:after="0" w:line="240" w:lineRule="auto"/>
              <w:textAlignment w:val="baseline"/>
              <w:rPr>
                <w:rFonts w:ascii="Bookman Old Style" w:eastAsia="Times New Roman" w:hAnsi="Bookman Old Style" w:cs="Times New Roman"/>
                <w:bCs/>
                <w:color w:val="000000"/>
                <w:sz w:val="24"/>
                <w:szCs w:val="24"/>
              </w:rPr>
            </w:pPr>
          </w:p>
        </w:tc>
      </w:tr>
    </w:tbl>
    <w:p w:rsidR="004B2128" w:rsidRPr="004B2128" w:rsidRDefault="004B2128" w:rsidP="004B2128">
      <w:pPr>
        <w:spacing w:after="0" w:line="240" w:lineRule="auto"/>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44"/>
        </w:numPr>
        <w:spacing w:after="0" w:line="240" w:lineRule="auto"/>
        <w:ind w:left="270" w:hanging="270"/>
        <w:jc w:val="both"/>
        <w:textAlignment w:val="baseline"/>
        <w:rPr>
          <w:rFonts w:ascii="Bookman Old Style" w:eastAsia="Times New Roman" w:hAnsi="Bookman Old Style" w:cs="Times New Roman"/>
          <w:b/>
          <w:sz w:val="24"/>
          <w:szCs w:val="24"/>
        </w:rPr>
      </w:pPr>
      <w:r w:rsidRPr="004B2128">
        <w:rPr>
          <w:rFonts w:ascii="Bookman Old Style" w:eastAsia="Times New Roman" w:hAnsi="Bookman Old Style" w:cs="Times New Roman"/>
          <w:b/>
          <w:bCs/>
          <w:sz w:val="24"/>
          <w:szCs w:val="24"/>
          <w:u w:val="single"/>
        </w:rPr>
        <w:t>Nature and Object of Private Treaty:</w:t>
      </w:r>
      <w:r w:rsidRPr="004B2128">
        <w:rPr>
          <w:rFonts w:ascii="Bookman Old Style" w:eastAsia="Times New Roman" w:hAnsi="Bookman Old Style" w:cs="Times New Roman"/>
          <w:b/>
          <w:sz w:val="24"/>
          <w:szCs w:val="24"/>
        </w:rPr>
        <w:t xml:space="preserve">  </w:t>
      </w:r>
    </w:p>
    <w:p w:rsidR="004B2128" w:rsidRPr="004B2128" w:rsidRDefault="004B2128" w:rsidP="004B2128">
      <w:pPr>
        <w:pStyle w:val="ListParagraph"/>
        <w:spacing w:after="0" w:line="240" w:lineRule="auto"/>
        <w:ind w:left="270"/>
        <w:jc w:val="both"/>
        <w:textAlignment w:val="baseline"/>
        <w:rPr>
          <w:rFonts w:ascii="Bookman Old Style" w:eastAsia="Times New Roman" w:hAnsi="Bookman Old Style" w:cs="Times New Roman"/>
          <w:b/>
          <w:sz w:val="24"/>
          <w:szCs w:val="24"/>
        </w:rPr>
      </w:pPr>
    </w:p>
    <w:p w:rsidR="004B2128" w:rsidRPr="004B2128" w:rsidRDefault="004B2128" w:rsidP="004B2128">
      <w:pPr>
        <w:numPr>
          <w:ilvl w:val="0"/>
          <w:numId w:val="1"/>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sale is under Private Treaty is with the object of Free and Fair Sale, Transparency and for achieving best-possible recovery of public money.</w:t>
      </w:r>
      <w:r w:rsidRPr="004B2128">
        <w:rPr>
          <w:rFonts w:ascii="Bookman Old Style" w:eastAsia="Times New Roman" w:hAnsi="Bookman Old Style" w:cs="Times New Roman"/>
          <w:sz w:val="24"/>
          <w:szCs w:val="24"/>
        </w:rPr>
        <w:t> </w:t>
      </w:r>
    </w:p>
    <w:p w:rsidR="004B2128" w:rsidRPr="004B2128" w:rsidRDefault="004B2128" w:rsidP="004B2128">
      <w:pPr>
        <w:numPr>
          <w:ilvl w:val="0"/>
          <w:numId w:val="2"/>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sale is governed by the Provisions of the </w:t>
      </w:r>
      <w:proofErr w:type="spellStart"/>
      <w:r w:rsidRPr="004B2128">
        <w:rPr>
          <w:rFonts w:ascii="Bookman Old Style" w:eastAsia="Times New Roman" w:hAnsi="Bookman Old Style" w:cs="Times New Roman"/>
          <w:bCs/>
          <w:sz w:val="24"/>
          <w:szCs w:val="24"/>
        </w:rPr>
        <w:t>Securitisation</w:t>
      </w:r>
      <w:proofErr w:type="spellEnd"/>
      <w:r w:rsidRPr="004B2128">
        <w:rPr>
          <w:rFonts w:ascii="Bookman Old Style" w:eastAsia="Times New Roman" w:hAnsi="Bookman Old Style" w:cs="Times New Roman"/>
          <w:bCs/>
          <w:sz w:val="24"/>
          <w:szCs w:val="24"/>
        </w:rPr>
        <w:t xml:space="preserve"> and Reconstruction of Financial Assets and Enforcement of Security Interest Act, 2002 and Security Interest (Enforcement) Rules, 2002 and the following specific terms and conditions.</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hanging="270"/>
        <w:jc w:val="both"/>
        <w:textAlignment w:val="baseline"/>
        <w:rPr>
          <w:rFonts w:ascii="Bookman Old Style" w:eastAsia="Times New Roman" w:hAnsi="Bookman Old Style" w:cs="Times New Roman"/>
          <w:b/>
          <w:bCs/>
          <w:sz w:val="24"/>
          <w:szCs w:val="24"/>
        </w:rPr>
      </w:pPr>
      <w:r w:rsidRPr="004B2128">
        <w:rPr>
          <w:rFonts w:ascii="Bookman Old Style" w:eastAsia="Times New Roman" w:hAnsi="Bookman Old Style" w:cs="Times New Roman"/>
          <w:b/>
          <w:bCs/>
          <w:color w:val="000000"/>
          <w:sz w:val="24"/>
          <w:szCs w:val="24"/>
          <w:u w:val="single"/>
        </w:rPr>
        <w:t>Caution to Intending Purchaser:</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4"/>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Property is being sold on "As is where is"," As is what is ", and "Whatever there is".</w:t>
      </w:r>
      <w:r w:rsidRPr="004B2128">
        <w:rPr>
          <w:rFonts w:ascii="Bookman Old Style" w:eastAsia="Times New Roman" w:hAnsi="Bookman Old Style" w:cs="Times New Roman"/>
          <w:sz w:val="24"/>
          <w:szCs w:val="24"/>
        </w:rPr>
        <w:t> </w:t>
      </w:r>
    </w:p>
    <w:p w:rsidR="004B2128" w:rsidRPr="004B2128" w:rsidRDefault="004B2128" w:rsidP="004B2128">
      <w:pPr>
        <w:numPr>
          <w:ilvl w:val="0"/>
          <w:numId w:val="5"/>
        </w:numPr>
        <w:spacing w:after="0" w:line="240" w:lineRule="auto"/>
        <w:ind w:left="270" w:firstLine="0"/>
        <w:jc w:val="both"/>
        <w:textAlignment w:val="baseline"/>
        <w:rPr>
          <w:rFonts w:ascii="Bookman Old Style" w:eastAsia="Times New Roman" w:hAnsi="Bookman Old Style" w:cs="Times New Roman"/>
          <w:bCs/>
          <w:sz w:val="24"/>
          <w:szCs w:val="24"/>
        </w:rPr>
      </w:pPr>
      <w:r w:rsidRPr="004B2128">
        <w:rPr>
          <w:rFonts w:ascii="Bookman Old Style" w:eastAsia="Times New Roman" w:hAnsi="Bookman Old Style" w:cs="Times New Roman"/>
          <w:bCs/>
          <w:sz w:val="24"/>
          <w:szCs w:val="24"/>
        </w:rPr>
        <w:t xml:space="preserve">To the best of knowledge and information of the </w:t>
      </w:r>
      <w:proofErr w:type="spellStart"/>
      <w:r w:rsidRPr="004B2128">
        <w:rPr>
          <w:rFonts w:ascii="Bookman Old Style" w:eastAsia="Times New Roman" w:hAnsi="Bookman Old Style" w:cs="Times New Roman"/>
          <w:bCs/>
          <w:sz w:val="24"/>
          <w:szCs w:val="24"/>
        </w:rPr>
        <w:t>Authorised</w:t>
      </w:r>
      <w:proofErr w:type="spellEnd"/>
      <w:r w:rsidRPr="004B2128">
        <w:rPr>
          <w:rFonts w:ascii="Bookman Old Style" w:eastAsia="Times New Roman" w:hAnsi="Bookman Old Style" w:cs="Times New Roman"/>
          <w:bCs/>
          <w:sz w:val="24"/>
          <w:szCs w:val="24"/>
        </w:rPr>
        <w:t xml:space="preserve"> Officers, there are no encumbrances on the properties except those mentioned in the Notice. However, the intending purchaser(s) should make their own independent inquiries regarding the encumbrances, title of property put on Private Treaty, physical area of property, and claims / rights / dues / affecting the property, prior to submitting their payment. Further the intending purchaser should make their own inquiries regarding any statutory liabilities, arrears of tax, claims etc. by themselves before making the Private Treaty. The Private Treaty advertisement does not constitute and will not be deemed to constitute any commitment or any representation on the part of The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(Formerly </w:t>
      </w:r>
      <w:proofErr w:type="spellStart"/>
      <w:r w:rsidRPr="004B2128">
        <w:rPr>
          <w:rFonts w:ascii="Bookman Old Style" w:eastAsia="Times New Roman" w:hAnsi="Bookman Old Style" w:cs="Times New Roman"/>
          <w:bCs/>
          <w:sz w:val="24"/>
          <w:szCs w:val="24"/>
        </w:rPr>
        <w:t>Shriram</w:t>
      </w:r>
      <w:proofErr w:type="spellEnd"/>
      <w:r w:rsidRPr="004B2128">
        <w:rPr>
          <w:rFonts w:ascii="Bookman Old Style" w:eastAsia="Times New Roman" w:hAnsi="Bookman Old Style" w:cs="Times New Roman"/>
          <w:bCs/>
          <w:sz w:val="24"/>
          <w:szCs w:val="24"/>
        </w:rPr>
        <w:t xml:space="preserve"> Housing Finance Limited), (hereinafter referred to as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for the sake of brevity) The property is being sold with all the existing and future encumbrances whether known or unknown to the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The </w:t>
      </w:r>
      <w:proofErr w:type="spellStart"/>
      <w:r w:rsidRPr="004B2128">
        <w:rPr>
          <w:rFonts w:ascii="Bookman Old Style" w:eastAsia="Times New Roman" w:hAnsi="Bookman Old Style" w:cs="Times New Roman"/>
          <w:bCs/>
          <w:sz w:val="24"/>
          <w:szCs w:val="24"/>
        </w:rPr>
        <w:t>Authorised</w:t>
      </w:r>
      <w:proofErr w:type="spellEnd"/>
      <w:r w:rsidRPr="004B2128">
        <w:rPr>
          <w:rFonts w:ascii="Bookman Old Style" w:eastAsia="Times New Roman" w:hAnsi="Bookman Old Style" w:cs="Times New Roman"/>
          <w:bCs/>
          <w:sz w:val="24"/>
          <w:szCs w:val="24"/>
        </w:rPr>
        <w:t xml:space="preserve"> Officer / Secured Creditor shall not be responsible in any way for any third party claims / rights / dues. </w:t>
      </w:r>
    </w:p>
    <w:p w:rsidR="004B2128" w:rsidRPr="004B2128" w:rsidRDefault="004B2128" w:rsidP="004B2128">
      <w:pPr>
        <w:numPr>
          <w:ilvl w:val="0"/>
          <w:numId w:val="6"/>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does not undertake any responsibility to procure any permission/license, NOC, etc. in respect of the property offered for sale or for any dues like outstanding water/service charges, transfer fees, </w:t>
      </w:r>
      <w:r w:rsidRPr="004B2128">
        <w:rPr>
          <w:rFonts w:ascii="Bookman Old Style" w:eastAsia="Times New Roman" w:hAnsi="Bookman Old Style" w:cs="Times New Roman"/>
          <w:bCs/>
          <w:sz w:val="24"/>
          <w:szCs w:val="24"/>
        </w:rPr>
        <w:lastRenderedPageBreak/>
        <w:t>electricity dues, dues to the Municipal Corporation/local authority/Co-operative Housing Society or any other dues, taxes, levies, fees, transfer fees or any other dues of the property if any in respect of and/or in relation to the sale of the said property. The purchaser has to comply with the provisions of Income Tax regarding purchase of property &amp; to pay the tax to the authorities as per applicable rates.</w:t>
      </w:r>
      <w:r w:rsidRPr="004B2128">
        <w:rPr>
          <w:rFonts w:ascii="Bookman Old Style" w:eastAsia="Times New Roman" w:hAnsi="Bookman Old Style" w:cs="Times New Roman"/>
          <w:sz w:val="24"/>
          <w:szCs w:val="24"/>
        </w:rPr>
        <w:t> </w:t>
      </w:r>
    </w:p>
    <w:p w:rsidR="004B2128" w:rsidRPr="004B2128" w:rsidRDefault="004B2128" w:rsidP="004B2128">
      <w:pPr>
        <w:numPr>
          <w:ilvl w:val="0"/>
          <w:numId w:val="7"/>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purchaser(s)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B2128">
        <w:rPr>
          <w:rFonts w:ascii="Bookman Old Style" w:eastAsia="Times New Roman" w:hAnsi="Bookman Old Style" w:cs="Times New Roman"/>
          <w:bCs/>
          <w:sz w:val="24"/>
          <w:szCs w:val="24"/>
        </w:rPr>
        <w:t>etc</w:t>
      </w:r>
      <w:proofErr w:type="spellEnd"/>
      <w:r w:rsidRPr="004B2128">
        <w:rPr>
          <w:rFonts w:ascii="Bookman Old Style" w:eastAsia="Times New Roman" w:hAnsi="Bookman Old Style" w:cs="Times New Roman"/>
          <w:bCs/>
          <w:sz w:val="24"/>
          <w:szCs w:val="24"/>
        </w:rPr>
        <w:t xml:space="preserve"> over the property before submitting their interest.</w:t>
      </w:r>
      <w:r w:rsidRPr="004B2128">
        <w:rPr>
          <w:rFonts w:ascii="Bookman Old Style" w:eastAsia="Times New Roman" w:hAnsi="Bookman Old Style" w:cs="Times New Roman"/>
          <w:sz w:val="24"/>
          <w:szCs w:val="24"/>
        </w:rPr>
        <w:t> </w:t>
      </w:r>
    </w:p>
    <w:p w:rsidR="004B2128" w:rsidRPr="004B2128" w:rsidRDefault="004B2128" w:rsidP="004B2128">
      <w:pPr>
        <w:numPr>
          <w:ilvl w:val="0"/>
          <w:numId w:val="8"/>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purchaser(s) are advised to go through all the terms and conditions of sale and also in the corresponding public sale notice in the details before Private Treaty.</w:t>
      </w:r>
      <w:r w:rsidRPr="004B2128">
        <w:rPr>
          <w:rFonts w:ascii="Bookman Old Style" w:eastAsia="Times New Roman" w:hAnsi="Bookman Old Style" w:cs="Times New Roman"/>
          <w:sz w:val="24"/>
          <w:szCs w:val="24"/>
        </w:rPr>
        <w:t> </w:t>
      </w:r>
    </w:p>
    <w:p w:rsidR="004B2128" w:rsidRPr="004B2128" w:rsidRDefault="004B2128" w:rsidP="004B2128">
      <w:pPr>
        <w:numPr>
          <w:ilvl w:val="0"/>
          <w:numId w:val="9"/>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Statutory dues/liabilities etc., due to the Government/Local Body, if any, shall be borne by the purchaser(s).</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hanging="27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
          <w:bCs/>
          <w:sz w:val="24"/>
          <w:szCs w:val="24"/>
          <w:u w:val="single"/>
        </w:rPr>
        <w:t>Inspection of Property/Immovable Assets</w:t>
      </w:r>
      <w:r w:rsidRPr="004B2128">
        <w:rPr>
          <w:rFonts w:ascii="Bookman Old Style" w:eastAsia="Times New Roman" w:hAnsi="Bookman Old Style" w:cs="Times New Roman"/>
          <w:bCs/>
          <w:sz w:val="24"/>
          <w:szCs w:val="24"/>
          <w:u w:val="single"/>
        </w:rPr>
        <w:t>:</w:t>
      </w:r>
      <w:r w:rsidRPr="004B2128">
        <w:rPr>
          <w:rFonts w:ascii="Bookman Old Style" w:eastAsia="Times New Roman" w:hAnsi="Bookman Old Style" w:cs="Times New Roman"/>
          <w:sz w:val="24"/>
          <w:szCs w:val="24"/>
        </w:rPr>
        <w:t> </w:t>
      </w:r>
    </w:p>
    <w:p w:rsidR="004B2128" w:rsidRPr="004B2128" w:rsidRDefault="004B2128" w:rsidP="004B2128">
      <w:pPr>
        <w:numPr>
          <w:ilvl w:val="0"/>
          <w:numId w:val="10"/>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Property/Assets can be inspected at the discretion of </w:t>
      </w:r>
      <w:proofErr w:type="spellStart"/>
      <w:r w:rsidRPr="004B2128">
        <w:rPr>
          <w:rFonts w:ascii="Bookman Old Style" w:eastAsia="Times New Roman" w:hAnsi="Bookman Old Style" w:cs="Times New Roman"/>
          <w:bCs/>
          <w:sz w:val="24"/>
          <w:szCs w:val="24"/>
        </w:rPr>
        <w:t>Authorised</w:t>
      </w:r>
      <w:proofErr w:type="spellEnd"/>
      <w:r w:rsidRPr="004B2128">
        <w:rPr>
          <w:rFonts w:ascii="Bookman Old Style" w:eastAsia="Times New Roman" w:hAnsi="Bookman Old Style" w:cs="Times New Roman"/>
          <w:bCs/>
          <w:sz w:val="24"/>
          <w:szCs w:val="24"/>
        </w:rPr>
        <w:t xml:space="preserve"> Officer with prior appointment.  </w:t>
      </w:r>
      <w:r w:rsidRPr="004B2128">
        <w:rPr>
          <w:rFonts w:ascii="Bookman Old Style" w:eastAsia="Times New Roman" w:hAnsi="Bookman Old Style" w:cs="Times New Roman"/>
          <w:sz w:val="24"/>
          <w:szCs w:val="24"/>
        </w:rPr>
        <w:t> </w:t>
      </w:r>
    </w:p>
    <w:p w:rsidR="004B2128" w:rsidRPr="004B2128" w:rsidRDefault="004B2128" w:rsidP="004B2128">
      <w:pPr>
        <w:numPr>
          <w:ilvl w:val="0"/>
          <w:numId w:val="11"/>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purchaser(s) shall inspect the property/Assets and satisfy themselves regarding the physical nature, condition, extent, </w:t>
      </w:r>
      <w:proofErr w:type="spellStart"/>
      <w:r w:rsidRPr="004B2128">
        <w:rPr>
          <w:rFonts w:ascii="Bookman Old Style" w:eastAsia="Times New Roman" w:hAnsi="Bookman Old Style" w:cs="Times New Roman"/>
          <w:bCs/>
          <w:sz w:val="24"/>
          <w:szCs w:val="24"/>
        </w:rPr>
        <w:t>etc</w:t>
      </w:r>
      <w:proofErr w:type="spellEnd"/>
      <w:r w:rsidRPr="004B2128">
        <w:rPr>
          <w:rFonts w:ascii="Bookman Old Style" w:eastAsia="Times New Roman" w:hAnsi="Bookman Old Style" w:cs="Times New Roman"/>
          <w:bCs/>
          <w:sz w:val="24"/>
          <w:szCs w:val="24"/>
        </w:rPr>
        <w:t xml:space="preserve"> of the property/Assets.</w:t>
      </w:r>
      <w:r w:rsidRPr="004B2128">
        <w:rPr>
          <w:rFonts w:ascii="Bookman Old Style" w:eastAsia="Times New Roman" w:hAnsi="Bookman Old Style" w:cs="Times New Roman"/>
          <w:sz w:val="24"/>
          <w:szCs w:val="24"/>
        </w:rPr>
        <w:t> </w:t>
      </w:r>
    </w:p>
    <w:p w:rsidR="004B2128" w:rsidRPr="004B2128" w:rsidRDefault="004B2128" w:rsidP="004B2128">
      <w:pPr>
        <w:numPr>
          <w:ilvl w:val="0"/>
          <w:numId w:val="12"/>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purchaser(s) are bound by the principle of caveat emptor (Buyer Beware).</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hanging="270"/>
        <w:jc w:val="both"/>
        <w:textAlignment w:val="baseline"/>
        <w:rPr>
          <w:rFonts w:ascii="Bookman Old Style" w:eastAsia="Times New Roman" w:hAnsi="Bookman Old Style" w:cs="Times New Roman"/>
          <w:b/>
          <w:bCs/>
          <w:sz w:val="24"/>
          <w:szCs w:val="24"/>
        </w:rPr>
      </w:pPr>
      <w:r w:rsidRPr="004B2128">
        <w:rPr>
          <w:rFonts w:ascii="Bookman Old Style" w:eastAsia="Times New Roman" w:hAnsi="Bookman Old Style" w:cs="Times New Roman"/>
          <w:b/>
          <w:bCs/>
          <w:color w:val="000000"/>
          <w:sz w:val="24"/>
          <w:szCs w:val="24"/>
          <w:u w:val="single"/>
        </w:rPr>
        <w:t>Inspection of Title Deeds:</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13"/>
        </w:numPr>
        <w:tabs>
          <w:tab w:val="clear" w:pos="720"/>
        </w:tabs>
        <w:spacing w:after="0" w:line="240" w:lineRule="auto"/>
        <w:ind w:left="270" w:firstLine="0"/>
        <w:jc w:val="both"/>
        <w:textAlignment w:val="baseline"/>
        <w:rPr>
          <w:rFonts w:ascii="Bookman Old Style" w:eastAsia="Times New Roman" w:hAnsi="Bookman Old Style" w:cs="Times New Roman"/>
          <w:bCs/>
          <w:sz w:val="24"/>
          <w:szCs w:val="24"/>
        </w:rPr>
      </w:pPr>
      <w:r w:rsidRPr="004B2128">
        <w:rPr>
          <w:rFonts w:ascii="Bookman Old Style" w:eastAsia="Times New Roman" w:hAnsi="Bookman Old Style" w:cs="Times New Roman"/>
          <w:bCs/>
          <w:sz w:val="24"/>
          <w:szCs w:val="24"/>
        </w:rPr>
        <w:t xml:space="preserve">The purchaser(s) may inspect and verify the title deeds and other documents relating to the property available with The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bCs/>
          <w:sz w:val="24"/>
          <w:szCs w:val="24"/>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b/>
          <w:bCs/>
          <w:sz w:val="24"/>
          <w:szCs w:val="24"/>
        </w:rPr>
      </w:pPr>
      <w:r w:rsidRPr="004B2128">
        <w:rPr>
          <w:rFonts w:ascii="Bookman Old Style" w:eastAsia="Times New Roman" w:hAnsi="Bookman Old Style" w:cs="Times New Roman"/>
          <w:b/>
          <w:bCs/>
          <w:color w:val="000000"/>
          <w:sz w:val="24"/>
          <w:szCs w:val="24"/>
          <w:u w:val="single"/>
        </w:rPr>
        <w:t>Submission of Details of Intending Purchaser:</w:t>
      </w:r>
      <w:r w:rsidRPr="004B2128">
        <w:rPr>
          <w:rFonts w:ascii="Bookman Old Style" w:eastAsia="Times New Roman" w:hAnsi="Bookman Old Style" w:cs="Times New Roman"/>
          <w:b/>
          <w:bCs/>
          <w:color w:val="000000"/>
          <w:sz w:val="24"/>
          <w:szCs w:val="24"/>
        </w:rPr>
        <w:t> </w:t>
      </w:r>
    </w:p>
    <w:p w:rsidR="004B2128" w:rsidRPr="004B2128" w:rsidRDefault="004B2128" w:rsidP="004B2128">
      <w:pPr>
        <w:pStyle w:val="ListParagraph"/>
        <w:numPr>
          <w:ilvl w:val="1"/>
          <w:numId w:val="3"/>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purchaser(s) should hold a valid e-mail id. All the correspondences will be done through E-mail. The purchaser(s) should have their own arrangements for internet service. Internet connectivity and other paraphernalia requirements shall have to be ensured by the purchaser(s) themselves. It is the sole responsibility of the purchaser(s).</w:t>
      </w:r>
      <w:r w:rsidRPr="004B2128">
        <w:rPr>
          <w:rFonts w:ascii="Bookman Old Style" w:eastAsia="Times New Roman" w:hAnsi="Bookman Old Style" w:cs="Times New Roman"/>
          <w:sz w:val="24"/>
          <w:szCs w:val="24"/>
        </w:rPr>
        <w:t> </w:t>
      </w:r>
    </w:p>
    <w:p w:rsidR="004B2128" w:rsidRPr="004B2128" w:rsidRDefault="004B2128" w:rsidP="004B2128">
      <w:pPr>
        <w:numPr>
          <w:ilvl w:val="0"/>
          <w:numId w:val="14"/>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Details of the purchaser(s) form shall be duly filled in with all the relevant details. The purchaser(s) should submitted copies of PAN card and proof of residential address, while submitting details form. The purchaser(s) other than individuals should also upload proper mandate for Private Treaty.</w:t>
      </w:r>
      <w:r w:rsidRPr="004B2128">
        <w:rPr>
          <w:rFonts w:ascii="Bookman Old Style" w:eastAsia="Times New Roman" w:hAnsi="Bookman Old Style" w:cs="Times New Roman"/>
          <w:sz w:val="24"/>
          <w:szCs w:val="24"/>
        </w:rPr>
        <w:t> </w:t>
      </w:r>
    </w:p>
    <w:p w:rsidR="004B2128" w:rsidRPr="004B2128" w:rsidRDefault="004B2128" w:rsidP="004B2128">
      <w:pPr>
        <w:numPr>
          <w:ilvl w:val="0"/>
          <w:numId w:val="15"/>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purchaser(s) staying abroad/ NRIs/ PIOs/Purchaser(s) holding dual citizenship must submit photo page of his/her valid Indian Passport.</w:t>
      </w:r>
      <w:r w:rsidRPr="004B2128">
        <w:rPr>
          <w:rFonts w:ascii="Bookman Old Style" w:eastAsia="Times New Roman" w:hAnsi="Bookman Old Style" w:cs="Times New Roman"/>
          <w:sz w:val="24"/>
          <w:szCs w:val="24"/>
        </w:rPr>
        <w:t> </w:t>
      </w:r>
    </w:p>
    <w:p w:rsidR="004B2128" w:rsidRPr="004B2128" w:rsidRDefault="004B2128" w:rsidP="004B2128">
      <w:pPr>
        <w:numPr>
          <w:ilvl w:val="0"/>
          <w:numId w:val="16"/>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Incomplete/unsigned details form will be summarily rejected. NRI purchaser(s) must necessarily enclose a copy of Photo page of his/her Passport.</w:t>
      </w:r>
      <w:r w:rsidRPr="004B2128">
        <w:rPr>
          <w:rFonts w:ascii="Bookman Old Style" w:eastAsia="Times New Roman" w:hAnsi="Bookman Old Style" w:cs="Times New Roman"/>
          <w:sz w:val="24"/>
          <w:szCs w:val="24"/>
        </w:rPr>
        <w:t> </w:t>
      </w:r>
    </w:p>
    <w:p w:rsidR="004B2128" w:rsidRPr="004B2128" w:rsidRDefault="004B2128" w:rsidP="004B2128">
      <w:pPr>
        <w:numPr>
          <w:ilvl w:val="0"/>
          <w:numId w:val="17"/>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Only copy of PAN Card, Passport, Voter’s ID, Valid Driving License or Photo Identity Card issued by Govt. will be accepted as the identity document and should be submitted along with the details form.</w:t>
      </w:r>
      <w:r w:rsidRPr="004B2128">
        <w:rPr>
          <w:rFonts w:ascii="Bookman Old Style" w:eastAsia="Times New Roman" w:hAnsi="Bookman Old Style" w:cs="Times New Roman"/>
          <w:sz w:val="24"/>
          <w:szCs w:val="24"/>
        </w:rPr>
        <w:t> </w:t>
      </w:r>
    </w:p>
    <w:p w:rsidR="004B2128" w:rsidRPr="004B2128" w:rsidRDefault="004B2128" w:rsidP="004B2128">
      <w:pPr>
        <w:numPr>
          <w:ilvl w:val="0"/>
          <w:numId w:val="18"/>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lastRenderedPageBreak/>
        <w:t>Original Identity Document copy of which is submitted along with the details form must be produced on demand. </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jc w:val="both"/>
        <w:textAlignment w:val="baseline"/>
        <w:rPr>
          <w:rFonts w:ascii="Bookman Old Style" w:eastAsia="Times New Roman" w:hAnsi="Bookman Old Style" w:cs="Times New Roman"/>
          <w:bCs/>
          <w:color w:val="000000"/>
          <w:sz w:val="24"/>
          <w:szCs w:val="24"/>
          <w:u w:val="single"/>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b/>
          <w:bCs/>
          <w:sz w:val="24"/>
          <w:szCs w:val="24"/>
        </w:rPr>
      </w:pPr>
      <w:r w:rsidRPr="004B2128">
        <w:rPr>
          <w:rFonts w:ascii="Bookman Old Style" w:eastAsia="Times New Roman" w:hAnsi="Bookman Old Style" w:cs="Times New Roman"/>
          <w:b/>
          <w:bCs/>
          <w:color w:val="000000"/>
          <w:sz w:val="24"/>
          <w:szCs w:val="24"/>
          <w:u w:val="single"/>
        </w:rPr>
        <w:t>Declaration of Intending Purchaser:</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19"/>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sale will be confirmed in </w:t>
      </w:r>
      <w:proofErr w:type="spellStart"/>
      <w:r w:rsidRPr="004B2128">
        <w:rPr>
          <w:rFonts w:ascii="Bookman Old Style" w:eastAsia="Times New Roman" w:hAnsi="Bookman Old Style" w:cs="Times New Roman"/>
          <w:bCs/>
          <w:sz w:val="24"/>
          <w:szCs w:val="24"/>
        </w:rPr>
        <w:t>favour</w:t>
      </w:r>
      <w:proofErr w:type="spellEnd"/>
      <w:r w:rsidRPr="004B2128">
        <w:rPr>
          <w:rFonts w:ascii="Bookman Old Style" w:eastAsia="Times New Roman" w:hAnsi="Bookman Old Style" w:cs="Times New Roman"/>
          <w:bCs/>
          <w:sz w:val="24"/>
          <w:szCs w:val="24"/>
        </w:rPr>
        <w:t xml:space="preserve"> of the purchaser(s) in consultation of Secured Creditor. Intimation to this effect will be given through e-mail by Authorized officer of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w:t>
      </w:r>
      <w:r w:rsidRPr="004B2128">
        <w:rPr>
          <w:rFonts w:ascii="Bookman Old Style" w:eastAsia="Times New Roman" w:hAnsi="Bookman Old Style" w:cs="Times New Roman"/>
          <w:sz w:val="24"/>
          <w:szCs w:val="24"/>
        </w:rPr>
        <w:t> </w:t>
      </w:r>
    </w:p>
    <w:p w:rsidR="004B2128" w:rsidRPr="004B2128" w:rsidRDefault="004B2128" w:rsidP="004B2128">
      <w:pPr>
        <w:numPr>
          <w:ilvl w:val="0"/>
          <w:numId w:val="20"/>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Private Treaty amount will be provisionally accepted on “subject to approval” basis and the purchaser shall not have any right/title over the property until the sale is confirmed by the Authorized Officer.</w:t>
      </w:r>
      <w:r w:rsidRPr="004B2128">
        <w:rPr>
          <w:rFonts w:ascii="Bookman Old Style" w:eastAsia="Times New Roman" w:hAnsi="Bookman Old Style" w:cs="Times New Roman"/>
          <w:sz w:val="24"/>
          <w:szCs w:val="24"/>
        </w:rPr>
        <w:t> </w:t>
      </w:r>
    </w:p>
    <w:p w:rsidR="004B2128" w:rsidRPr="004B2128" w:rsidRDefault="004B2128" w:rsidP="004B2128">
      <w:pPr>
        <w:numPr>
          <w:ilvl w:val="0"/>
          <w:numId w:val="21"/>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All intimations to the purchaser will be primarily through e-mail by The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Date of sending e-mail will be considered as date of intimation. If no intimation reaches, the purchaser(s) are expected to take efforts to find out status from The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Non-receipt of intimation should not be an excuse for default/non-payment.</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b/>
          <w:sz w:val="24"/>
          <w:szCs w:val="24"/>
        </w:rPr>
      </w:pPr>
      <w:r w:rsidRPr="004B2128">
        <w:rPr>
          <w:rFonts w:ascii="Bookman Old Style" w:eastAsia="Times New Roman" w:hAnsi="Bookman Old Style" w:cs="Times New Roman"/>
          <w:b/>
          <w:bCs/>
          <w:color w:val="000000"/>
          <w:sz w:val="24"/>
          <w:szCs w:val="24"/>
          <w:u w:val="single"/>
        </w:rPr>
        <w:t>Deposit of purchase price:</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22"/>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purchaser(s) have to pay the sale amount of Private Treaty immediate basis.</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b/>
          <w:sz w:val="24"/>
          <w:szCs w:val="24"/>
        </w:rPr>
      </w:pPr>
      <w:r w:rsidRPr="004B2128">
        <w:rPr>
          <w:rFonts w:ascii="Bookman Old Style" w:eastAsia="Times New Roman" w:hAnsi="Bookman Old Style" w:cs="Times New Roman"/>
          <w:b/>
          <w:bCs/>
          <w:color w:val="000000"/>
          <w:sz w:val="24"/>
          <w:szCs w:val="24"/>
          <w:u w:val="single"/>
        </w:rPr>
        <w:t>Default of Payment:</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23"/>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Default of payment shall render automatic cancellation of sale without any notice.</w:t>
      </w:r>
      <w:r w:rsidRPr="004B2128">
        <w:rPr>
          <w:rFonts w:ascii="Bookman Old Style" w:eastAsia="Times New Roman" w:hAnsi="Bookman Old Style" w:cs="Times New Roman"/>
          <w:sz w:val="24"/>
          <w:szCs w:val="24"/>
        </w:rPr>
        <w:t> </w:t>
      </w:r>
    </w:p>
    <w:p w:rsidR="004B2128" w:rsidRPr="004B2128" w:rsidRDefault="004B2128" w:rsidP="004B2128">
      <w:pPr>
        <w:numPr>
          <w:ilvl w:val="0"/>
          <w:numId w:val="24"/>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w:t>
      </w:r>
      <w:proofErr w:type="spellStart"/>
      <w:r w:rsidRPr="004B2128">
        <w:rPr>
          <w:rFonts w:ascii="Bookman Old Style" w:eastAsia="Times New Roman" w:hAnsi="Bookman Old Style" w:cs="Times New Roman"/>
          <w:bCs/>
          <w:sz w:val="24"/>
          <w:szCs w:val="24"/>
        </w:rPr>
        <w:t>Authorised</w:t>
      </w:r>
      <w:proofErr w:type="spellEnd"/>
      <w:r w:rsidRPr="004B2128">
        <w:rPr>
          <w:rFonts w:ascii="Bookman Old Style" w:eastAsia="Times New Roman" w:hAnsi="Bookman Old Style" w:cs="Times New Roman"/>
          <w:bCs/>
          <w:sz w:val="24"/>
          <w:szCs w:val="24"/>
        </w:rPr>
        <w:t xml:space="preserve"> Officer of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shall forfeit the monies paid by the Purchaser in default of full and final payment.</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b/>
          <w:sz w:val="24"/>
          <w:szCs w:val="24"/>
        </w:rPr>
      </w:pPr>
      <w:r w:rsidRPr="004B2128">
        <w:rPr>
          <w:rFonts w:ascii="Bookman Old Style" w:eastAsia="Times New Roman" w:hAnsi="Bookman Old Style" w:cs="Times New Roman"/>
          <w:b/>
          <w:bCs/>
          <w:color w:val="000000"/>
          <w:sz w:val="24"/>
          <w:szCs w:val="24"/>
          <w:u w:val="single"/>
        </w:rPr>
        <w:t>Sale Certificate / Payment of Stamp Duty:</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25"/>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On confirmation of the sale by The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and compliance of the terms of payment, The Authorized Officer shall issue a certificate of sale of the said property in </w:t>
      </w:r>
      <w:proofErr w:type="spellStart"/>
      <w:r w:rsidRPr="004B2128">
        <w:rPr>
          <w:rFonts w:ascii="Bookman Old Style" w:eastAsia="Times New Roman" w:hAnsi="Bookman Old Style" w:cs="Times New Roman"/>
          <w:bCs/>
          <w:sz w:val="24"/>
          <w:szCs w:val="24"/>
        </w:rPr>
        <w:t>favour</w:t>
      </w:r>
      <w:proofErr w:type="spellEnd"/>
      <w:r w:rsidRPr="004B2128">
        <w:rPr>
          <w:rFonts w:ascii="Bookman Old Style" w:eastAsia="Times New Roman" w:hAnsi="Bookman Old Style" w:cs="Times New Roman"/>
          <w:bCs/>
          <w:sz w:val="24"/>
          <w:szCs w:val="24"/>
        </w:rPr>
        <w:t xml:space="preserve"> of the purchaser(s) in the form given in Appendix V to Enforcement of Security Interest Rules. The sale certificate shall be issued only in the same name in which the form of details of the intending purchaser is submitted.</w:t>
      </w:r>
      <w:r w:rsidRPr="004B2128">
        <w:rPr>
          <w:rFonts w:ascii="Bookman Old Style" w:eastAsia="Times New Roman" w:hAnsi="Bookman Old Style" w:cs="Times New Roman"/>
          <w:sz w:val="24"/>
          <w:szCs w:val="24"/>
        </w:rPr>
        <w:t> </w:t>
      </w:r>
    </w:p>
    <w:p w:rsidR="004B2128" w:rsidRPr="004B2128" w:rsidRDefault="004B2128" w:rsidP="004B2128">
      <w:pPr>
        <w:numPr>
          <w:ilvl w:val="0"/>
          <w:numId w:val="26"/>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No request for inclusion/substitution of names, other than those mentioned in the details of intending purchaser, in the sale certificate will be entertained.</w:t>
      </w:r>
      <w:r w:rsidRPr="004B2128">
        <w:rPr>
          <w:rFonts w:ascii="Bookman Old Style" w:eastAsia="Times New Roman" w:hAnsi="Bookman Old Style" w:cs="Times New Roman"/>
          <w:sz w:val="24"/>
          <w:szCs w:val="24"/>
        </w:rPr>
        <w:t> </w:t>
      </w:r>
    </w:p>
    <w:p w:rsidR="004B2128" w:rsidRPr="004B2128" w:rsidRDefault="004B2128" w:rsidP="004B2128">
      <w:pPr>
        <w:numPr>
          <w:ilvl w:val="0"/>
          <w:numId w:val="27"/>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Sale Certificate shall be collected in person or through an authorized person with authority letter.</w:t>
      </w:r>
      <w:r w:rsidRPr="004B2128">
        <w:rPr>
          <w:rFonts w:ascii="Bookman Old Style" w:eastAsia="Times New Roman" w:hAnsi="Bookman Old Style" w:cs="Times New Roman"/>
          <w:sz w:val="24"/>
          <w:szCs w:val="24"/>
        </w:rPr>
        <w:t> </w:t>
      </w:r>
    </w:p>
    <w:p w:rsidR="004B2128" w:rsidRPr="004B2128" w:rsidRDefault="004B2128" w:rsidP="004B2128">
      <w:pPr>
        <w:numPr>
          <w:ilvl w:val="0"/>
          <w:numId w:val="28"/>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purchaser(s) would bear all the charges/fees payable for conveyance such as stamp duty, registration fee or any other cost as applicable as per law. All statutory/non statutory dues, taxes, rates, assessments, charges fees etc. will be responsibility of the purchaser(s) only.</w:t>
      </w:r>
      <w:r w:rsidRPr="004B2128">
        <w:rPr>
          <w:rFonts w:ascii="Bookman Old Style" w:eastAsia="Times New Roman" w:hAnsi="Bookman Old Style" w:cs="Times New Roman"/>
          <w:sz w:val="24"/>
          <w:szCs w:val="24"/>
        </w:rPr>
        <w:t> </w:t>
      </w:r>
    </w:p>
    <w:p w:rsidR="004B2128" w:rsidRPr="004B2128" w:rsidRDefault="004B2128" w:rsidP="004B2128">
      <w:pPr>
        <w:numPr>
          <w:ilvl w:val="0"/>
          <w:numId w:val="29"/>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4B2128">
        <w:rPr>
          <w:rFonts w:ascii="Bookman Old Style" w:eastAsia="Times New Roman" w:hAnsi="Bookman Old Style" w:cs="Times New Roman"/>
          <w:sz w:val="24"/>
          <w:szCs w:val="24"/>
        </w:rPr>
        <w:t> </w:t>
      </w:r>
    </w:p>
    <w:p w:rsidR="004B2128" w:rsidRPr="004B2128" w:rsidRDefault="004B2128" w:rsidP="004B2128">
      <w:pPr>
        <w:numPr>
          <w:ilvl w:val="0"/>
          <w:numId w:val="30"/>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No request for return of deposit either in part or full/cancellation of sale will not be entertained.</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b/>
          <w:sz w:val="24"/>
          <w:szCs w:val="24"/>
        </w:rPr>
      </w:pPr>
      <w:r w:rsidRPr="004B2128">
        <w:rPr>
          <w:rFonts w:ascii="Bookman Old Style" w:eastAsia="Times New Roman" w:hAnsi="Bookman Old Style" w:cs="Times New Roman"/>
          <w:b/>
          <w:bCs/>
          <w:color w:val="000000"/>
          <w:sz w:val="24"/>
          <w:szCs w:val="24"/>
          <w:u w:val="single"/>
        </w:rPr>
        <w:t>Stay/Cancellation of Sale:</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31"/>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b/>
          <w:sz w:val="24"/>
          <w:szCs w:val="24"/>
        </w:rPr>
      </w:pPr>
      <w:r w:rsidRPr="004B2128">
        <w:rPr>
          <w:rFonts w:ascii="Bookman Old Style" w:eastAsia="Times New Roman" w:hAnsi="Bookman Old Style" w:cs="Times New Roman"/>
          <w:b/>
          <w:bCs/>
          <w:color w:val="000000"/>
          <w:sz w:val="24"/>
          <w:szCs w:val="24"/>
          <w:u w:val="single"/>
        </w:rPr>
        <w:t>Delivery of Title Deeds:</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32"/>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title deeds and other documents related to the property and deposited with The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for creation of Equitable Mortgage shall be delivered to the Purchaser(s), at the time on execution of the Sale Certificate.</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
          <w:bCs/>
          <w:color w:val="000000"/>
          <w:sz w:val="24"/>
          <w:szCs w:val="24"/>
          <w:u w:val="single"/>
        </w:rPr>
        <w:t>Delivery of possession:</w:t>
      </w:r>
      <w:r w:rsidRPr="004B2128">
        <w:rPr>
          <w:rFonts w:ascii="Bookman Old Style" w:eastAsia="Times New Roman" w:hAnsi="Bookman Old Style" w:cs="Times New Roman"/>
          <w:bCs/>
          <w:color w:val="000000"/>
          <w:sz w:val="24"/>
          <w:szCs w:val="24"/>
        </w:rPr>
        <w:t> </w:t>
      </w:r>
    </w:p>
    <w:p w:rsidR="004B2128" w:rsidRPr="004B2128" w:rsidRDefault="004B2128" w:rsidP="004B2128">
      <w:pPr>
        <w:numPr>
          <w:ilvl w:val="0"/>
          <w:numId w:val="33"/>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All expenses and incidental charges there to shall be borne by the purchaser(s).</w:t>
      </w:r>
    </w:p>
    <w:p w:rsidR="004B2128" w:rsidRPr="004B2128" w:rsidRDefault="004B2128" w:rsidP="004B2128">
      <w:pPr>
        <w:spacing w:after="0" w:line="240" w:lineRule="auto"/>
        <w:ind w:left="270"/>
        <w:jc w:val="both"/>
        <w:textAlignment w:val="baseline"/>
        <w:rPr>
          <w:rFonts w:ascii="Bookman Old Style" w:eastAsia="Times New Roman" w:hAnsi="Bookman Old Style" w:cs="Times New Roman"/>
          <w:sz w:val="24"/>
          <w:szCs w:val="24"/>
        </w:rPr>
      </w:pPr>
    </w:p>
    <w:p w:rsidR="004B2128" w:rsidRPr="004B2128" w:rsidRDefault="004B2128" w:rsidP="004B2128">
      <w:pPr>
        <w:pStyle w:val="ListParagraph"/>
        <w:numPr>
          <w:ilvl w:val="0"/>
          <w:numId w:val="3"/>
        </w:numPr>
        <w:tabs>
          <w:tab w:val="clear" w:pos="720"/>
        </w:tabs>
        <w:spacing w:after="0" w:line="240" w:lineRule="auto"/>
        <w:ind w:left="270"/>
        <w:jc w:val="both"/>
        <w:textAlignment w:val="baseline"/>
        <w:rPr>
          <w:rFonts w:ascii="Bookman Old Style" w:eastAsia="Times New Roman" w:hAnsi="Bookman Old Style" w:cs="Times New Roman"/>
          <w:b/>
          <w:sz w:val="24"/>
          <w:szCs w:val="24"/>
        </w:rPr>
      </w:pPr>
      <w:r w:rsidRPr="004B2128">
        <w:rPr>
          <w:rFonts w:ascii="Bookman Old Style" w:eastAsia="Times New Roman" w:hAnsi="Bookman Old Style" w:cs="Times New Roman"/>
          <w:b/>
          <w:bCs/>
          <w:color w:val="000000"/>
          <w:sz w:val="24"/>
          <w:szCs w:val="24"/>
          <w:u w:val="single"/>
        </w:rPr>
        <w:t>Other Conditions:</w:t>
      </w:r>
      <w:r w:rsidRPr="004B2128">
        <w:rPr>
          <w:rFonts w:ascii="Bookman Old Style" w:eastAsia="Times New Roman" w:hAnsi="Bookman Old Style" w:cs="Times New Roman"/>
          <w:b/>
          <w:bCs/>
          <w:color w:val="000000"/>
          <w:sz w:val="24"/>
          <w:szCs w:val="24"/>
        </w:rPr>
        <w:t> </w:t>
      </w:r>
    </w:p>
    <w:p w:rsidR="004B2128" w:rsidRPr="004B2128" w:rsidRDefault="004B2128" w:rsidP="004B2128">
      <w:pPr>
        <w:numPr>
          <w:ilvl w:val="0"/>
          <w:numId w:val="34"/>
        </w:numPr>
        <w:tabs>
          <w:tab w:val="clear" w:pos="720"/>
        </w:tabs>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w:t>
      </w:r>
      <w:proofErr w:type="spellStart"/>
      <w:r w:rsidRPr="004B2128">
        <w:rPr>
          <w:rFonts w:ascii="Bookman Old Style" w:eastAsia="Times New Roman" w:hAnsi="Bookman Old Style" w:cs="Times New Roman"/>
          <w:bCs/>
          <w:sz w:val="24"/>
          <w:szCs w:val="24"/>
        </w:rPr>
        <w:t>Authorised</w:t>
      </w:r>
      <w:proofErr w:type="spellEnd"/>
      <w:r w:rsidRPr="004B2128">
        <w:rPr>
          <w:rFonts w:ascii="Bookman Old Style" w:eastAsia="Times New Roman" w:hAnsi="Bookman Old Style" w:cs="Times New Roman"/>
          <w:bCs/>
          <w:sz w:val="24"/>
          <w:szCs w:val="24"/>
        </w:rPr>
        <w:t xml:space="preserve"> Officer will be at liberty to amend/ modify/ delete any of the conditions as may be deemed necessary in the light of facts and circumstances of each case.</w:t>
      </w:r>
      <w:r w:rsidRPr="004B2128">
        <w:rPr>
          <w:rFonts w:ascii="Bookman Old Style" w:eastAsia="Times New Roman" w:hAnsi="Bookman Old Style" w:cs="Times New Roman"/>
          <w:sz w:val="24"/>
          <w:szCs w:val="24"/>
        </w:rPr>
        <w:t> </w:t>
      </w:r>
    </w:p>
    <w:p w:rsidR="004B2128" w:rsidRPr="004B2128" w:rsidRDefault="004B2128" w:rsidP="004B2128">
      <w:pPr>
        <w:numPr>
          <w:ilvl w:val="0"/>
          <w:numId w:val="35"/>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w:t>
      </w:r>
      <w:proofErr w:type="spellStart"/>
      <w:r w:rsidRPr="004B2128">
        <w:rPr>
          <w:rFonts w:ascii="Bookman Old Style" w:eastAsia="Times New Roman" w:hAnsi="Bookman Old Style" w:cs="Times New Roman"/>
          <w:bCs/>
          <w:sz w:val="24"/>
          <w:szCs w:val="24"/>
        </w:rPr>
        <w:t>The</w:t>
      </w:r>
      <w:proofErr w:type="spellEnd"/>
      <w:r w:rsidRPr="004B2128">
        <w:rPr>
          <w:rFonts w:ascii="Bookman Old Style" w:eastAsia="Times New Roman" w:hAnsi="Bookman Old Style" w:cs="Times New Roman"/>
          <w:bCs/>
          <w:sz w:val="24"/>
          <w:szCs w:val="24"/>
        </w:rPr>
        <w:t xml:space="preserve"> </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has the absolute right and discretion to adjourn/postpone/cancel the sale/ modify any terms and conditions of the sale without any prior notice and assigning any reason.</w:t>
      </w:r>
      <w:r w:rsidRPr="004B2128">
        <w:rPr>
          <w:rFonts w:ascii="Bookman Old Style" w:eastAsia="Times New Roman" w:hAnsi="Bookman Old Style" w:cs="Times New Roman"/>
          <w:sz w:val="24"/>
          <w:szCs w:val="24"/>
        </w:rPr>
        <w:t> </w:t>
      </w:r>
    </w:p>
    <w:p w:rsidR="004B2128" w:rsidRPr="004B2128" w:rsidRDefault="004B2128" w:rsidP="004B2128">
      <w:pPr>
        <w:numPr>
          <w:ilvl w:val="0"/>
          <w:numId w:val="36"/>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 xml:space="preserve">The </w:t>
      </w:r>
      <w:proofErr w:type="spellStart"/>
      <w:r w:rsidRPr="004B2128">
        <w:rPr>
          <w:rFonts w:ascii="Bookman Old Style" w:eastAsia="Times New Roman" w:hAnsi="Bookman Old Style" w:cs="Times New Roman"/>
          <w:bCs/>
          <w:sz w:val="24"/>
          <w:szCs w:val="24"/>
        </w:rPr>
        <w:t>Authorised</w:t>
      </w:r>
      <w:proofErr w:type="spellEnd"/>
      <w:r w:rsidRPr="004B2128">
        <w:rPr>
          <w:rFonts w:ascii="Bookman Old Style" w:eastAsia="Times New Roman" w:hAnsi="Bookman Old Style" w:cs="Times New Roman"/>
          <w:bCs/>
          <w:sz w:val="24"/>
          <w:szCs w:val="24"/>
        </w:rPr>
        <w:t xml:space="preserve"> Officer reserves the right to accept or reject proposal without assigning any reason and to postpone or cancel the sale without assigning any reason.</w:t>
      </w:r>
      <w:r w:rsidRPr="004B2128">
        <w:rPr>
          <w:rFonts w:ascii="Bookman Old Style" w:eastAsia="Times New Roman" w:hAnsi="Bookman Old Style" w:cs="Times New Roman"/>
          <w:sz w:val="24"/>
          <w:szCs w:val="24"/>
        </w:rPr>
        <w:t> </w:t>
      </w:r>
    </w:p>
    <w:p w:rsidR="004B2128" w:rsidRPr="004B2128" w:rsidRDefault="004B2128" w:rsidP="004B2128">
      <w:pPr>
        <w:numPr>
          <w:ilvl w:val="0"/>
          <w:numId w:val="37"/>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Purchaser(s) shall be deemed to have read and understood all the conditions of sale and are bound by the same.</w:t>
      </w:r>
      <w:r w:rsidRPr="004B2128">
        <w:rPr>
          <w:rFonts w:ascii="Bookman Old Style" w:eastAsia="Times New Roman" w:hAnsi="Bookman Old Style" w:cs="Times New Roman"/>
          <w:sz w:val="24"/>
          <w:szCs w:val="24"/>
        </w:rPr>
        <w:t> </w:t>
      </w:r>
    </w:p>
    <w:p w:rsidR="004B2128" w:rsidRPr="004B2128" w:rsidRDefault="004B2128" w:rsidP="004B2128">
      <w:pPr>
        <w:numPr>
          <w:ilvl w:val="0"/>
          <w:numId w:val="38"/>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No counter-offer/conditional offer/ conditions by the purchaser will not be entertained.</w:t>
      </w:r>
      <w:r w:rsidRPr="004B2128">
        <w:rPr>
          <w:rFonts w:ascii="Bookman Old Style" w:eastAsia="Times New Roman" w:hAnsi="Bookman Old Style" w:cs="Times New Roman"/>
          <w:sz w:val="24"/>
          <w:szCs w:val="24"/>
        </w:rPr>
        <w:t> </w:t>
      </w:r>
    </w:p>
    <w:p w:rsidR="004B2128" w:rsidRPr="004B2128" w:rsidRDefault="004B2128" w:rsidP="004B2128">
      <w:pPr>
        <w:numPr>
          <w:ilvl w:val="0"/>
          <w:numId w:val="39"/>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The Borrowers attention is invited to the provisions of sub-section 8 of section 13 of the Act in respect of time available, to redeem the secured asset.</w:t>
      </w:r>
      <w:r w:rsidRPr="004B2128">
        <w:rPr>
          <w:rFonts w:ascii="Bookman Old Style" w:eastAsia="Times New Roman" w:hAnsi="Bookman Old Style" w:cs="Times New Roman"/>
          <w:sz w:val="24"/>
          <w:szCs w:val="24"/>
        </w:rPr>
        <w:t> </w:t>
      </w:r>
    </w:p>
    <w:p w:rsidR="004B2128" w:rsidRPr="004B2128" w:rsidRDefault="004B2128" w:rsidP="004B2128">
      <w:pPr>
        <w:numPr>
          <w:ilvl w:val="0"/>
          <w:numId w:val="40"/>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Particulars specified in respect of the property in the public notice have been stated to the best of the information of the Authorized Officer/</w:t>
      </w:r>
      <w:proofErr w:type="spellStart"/>
      <w:r w:rsidRPr="004B2128">
        <w:rPr>
          <w:rFonts w:ascii="Bookman Old Style" w:eastAsia="Times New Roman" w:hAnsi="Bookman Old Style" w:cs="Times New Roman"/>
          <w:bCs/>
          <w:sz w:val="24"/>
          <w:szCs w:val="24"/>
        </w:rPr>
        <w:t>Truhome</w:t>
      </w:r>
      <w:proofErr w:type="spellEnd"/>
      <w:r w:rsidRPr="004B2128">
        <w:rPr>
          <w:rFonts w:ascii="Bookman Old Style" w:eastAsia="Times New Roman" w:hAnsi="Bookman Old Style" w:cs="Times New Roman"/>
          <w:bCs/>
          <w:sz w:val="24"/>
          <w:szCs w:val="24"/>
        </w:rPr>
        <w:t xml:space="preserve"> Finance Limited would not entertain any claim or representation in that regard from the purchaser(s).</w:t>
      </w:r>
      <w:r w:rsidRPr="004B2128">
        <w:rPr>
          <w:rFonts w:ascii="Bookman Old Style" w:eastAsia="Times New Roman" w:hAnsi="Bookman Old Style" w:cs="Times New Roman"/>
          <w:sz w:val="24"/>
          <w:szCs w:val="24"/>
        </w:rPr>
        <w:t> </w:t>
      </w:r>
    </w:p>
    <w:p w:rsidR="004B2128" w:rsidRPr="004B2128" w:rsidRDefault="004B2128" w:rsidP="004B2128">
      <w:pPr>
        <w:numPr>
          <w:ilvl w:val="0"/>
          <w:numId w:val="41"/>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color w:val="000000"/>
          <w:sz w:val="24"/>
          <w:szCs w:val="24"/>
        </w:rPr>
        <w:t>The Borrower/Guarantors, who are liable for the said outstanding dues, shall treat this Sale Notice as a notice under Rule 8 (6) of the Security Interest (Enforcement) Rules, about the holding of above mentioned private treaty.</w:t>
      </w:r>
      <w:r w:rsidRPr="004B2128">
        <w:rPr>
          <w:rFonts w:ascii="Bookman Old Style" w:eastAsia="Times New Roman" w:hAnsi="Bookman Old Style" w:cs="Times New Roman"/>
          <w:color w:val="000000"/>
          <w:sz w:val="24"/>
          <w:szCs w:val="24"/>
        </w:rPr>
        <w:t> </w:t>
      </w:r>
    </w:p>
    <w:p w:rsidR="004B2128" w:rsidRPr="004B2128" w:rsidRDefault="004B2128" w:rsidP="004B2128">
      <w:pPr>
        <w:numPr>
          <w:ilvl w:val="0"/>
          <w:numId w:val="42"/>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Disputes, if any, shall be within the jurisdiction of Mumbai Courts only.</w:t>
      </w:r>
      <w:r w:rsidRPr="004B2128">
        <w:rPr>
          <w:rFonts w:ascii="Bookman Old Style" w:eastAsia="Times New Roman" w:hAnsi="Bookman Old Style" w:cs="Times New Roman"/>
          <w:sz w:val="24"/>
          <w:szCs w:val="24"/>
        </w:rPr>
        <w:t> </w:t>
      </w:r>
    </w:p>
    <w:p w:rsidR="004B2128" w:rsidRPr="004B2128" w:rsidRDefault="004B2128" w:rsidP="004B2128">
      <w:pPr>
        <w:numPr>
          <w:ilvl w:val="0"/>
          <w:numId w:val="43"/>
        </w:numPr>
        <w:spacing w:after="0" w:line="240" w:lineRule="auto"/>
        <w:ind w:left="270" w:firstLine="0"/>
        <w:jc w:val="both"/>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bCs/>
          <w:sz w:val="24"/>
          <w:szCs w:val="24"/>
        </w:rPr>
        <w:t>Words and expressions used herein above shall have the same meanings respectively assigned to them in SARFAESI Act, 2002, and the Rules framed there under.</w:t>
      </w:r>
      <w:r w:rsidRPr="004B2128">
        <w:rPr>
          <w:rFonts w:ascii="Bookman Old Style" w:eastAsia="Times New Roman" w:hAnsi="Bookman Old Style" w:cs="Times New Roman"/>
          <w:sz w:val="24"/>
          <w:szCs w:val="24"/>
        </w:rPr>
        <w:t xml:space="preserve"> </w:t>
      </w:r>
      <w:r w:rsidRPr="004B2128">
        <w:rPr>
          <w:rFonts w:ascii="Bookman Old Style" w:eastAsia="Times New Roman" w:hAnsi="Bookman Old Style" w:cs="Times New Roman"/>
          <w:bCs/>
          <w:sz w:val="24"/>
          <w:szCs w:val="24"/>
        </w:rPr>
        <w:t>    </w:t>
      </w: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right="855"/>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sz w:val="24"/>
          <w:szCs w:val="24"/>
        </w:rPr>
        <w:t>  </w:t>
      </w:r>
    </w:p>
    <w:p w:rsidR="004B2128" w:rsidRPr="004B2128" w:rsidRDefault="004B2128" w:rsidP="004B2128">
      <w:pPr>
        <w:spacing w:after="0" w:line="240" w:lineRule="auto"/>
        <w:ind w:right="855"/>
        <w:textAlignment w:val="baseline"/>
        <w:rPr>
          <w:rFonts w:ascii="Bookman Old Style" w:eastAsia="Times New Roman" w:hAnsi="Bookman Old Style" w:cs="Times New Roman"/>
          <w:sz w:val="24"/>
          <w:szCs w:val="24"/>
        </w:rPr>
      </w:pPr>
      <w:r w:rsidRPr="004B2128">
        <w:rPr>
          <w:rFonts w:ascii="Bookman Old Style" w:eastAsia="Times New Roman" w:hAnsi="Bookman Old Style" w:cs="Times New Roman"/>
          <w:sz w:val="24"/>
          <w:szCs w:val="24"/>
        </w:rPr>
        <w:t> </w:t>
      </w:r>
    </w:p>
    <w:p w:rsidR="004B2128" w:rsidRPr="004B2128" w:rsidRDefault="004B2128" w:rsidP="004B2128">
      <w:pPr>
        <w:rPr>
          <w:rFonts w:ascii="Bookman Old Style" w:hAnsi="Bookman Old Style" w:cs="Times New Roman"/>
          <w:sz w:val="24"/>
          <w:szCs w:val="24"/>
        </w:rPr>
      </w:pPr>
    </w:p>
    <w:p w:rsidR="005C0F73" w:rsidRPr="004B2128" w:rsidRDefault="004B2128">
      <w:pPr>
        <w:rPr>
          <w:rFonts w:ascii="Bookman Old Style" w:hAnsi="Bookman Old Style" w:cs="Times New Roman"/>
          <w:sz w:val="24"/>
          <w:szCs w:val="24"/>
        </w:rPr>
      </w:pPr>
    </w:p>
    <w:sectPr w:rsidR="005C0F73" w:rsidRPr="004B2128" w:rsidSect="00AC53AD">
      <w:headerReference w:type="default" r:id="rId6"/>
      <w:footerReference w:type="default" r:id="rId7"/>
      <w:pgSz w:w="11907" w:h="16839" w:code="9"/>
      <w:pgMar w:top="1260" w:right="126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4B2128" w:rsidP="007A29D0">
          <w:pPr>
            <w:pStyle w:val="TableParagraph"/>
            <w:spacing w:line="210" w:lineRule="exact"/>
            <w:rPr>
              <w:sz w:val="20"/>
            </w:rPr>
          </w:pPr>
          <w:r>
            <w:rPr>
              <w:sz w:val="20"/>
            </w:rPr>
            <w:t>We have carefully gone th</w:t>
          </w:r>
          <w:r>
            <w:rPr>
              <w:sz w:val="20"/>
            </w:rPr>
            <w:t xml:space="preserve">rough terms and conditions for </w:t>
          </w:r>
          <w:r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4B2128" w:rsidP="00553881">
          <w:pPr>
            <w:pStyle w:val="TableParagraph"/>
            <w:rPr>
              <w:rFonts w:ascii="Times New Roman"/>
              <w:sz w:val="18"/>
            </w:rPr>
          </w:pPr>
        </w:p>
      </w:tc>
      <w:tc>
        <w:tcPr>
          <w:tcW w:w="3013" w:type="dxa"/>
        </w:tcPr>
        <w:p w:rsidR="00553881" w:rsidRDefault="004B2128" w:rsidP="00553881">
          <w:pPr>
            <w:pStyle w:val="TableParagraph"/>
            <w:rPr>
              <w:rFonts w:ascii="Times New Roman"/>
              <w:sz w:val="18"/>
            </w:rPr>
          </w:pPr>
        </w:p>
      </w:tc>
      <w:tc>
        <w:tcPr>
          <w:tcW w:w="2391" w:type="dxa"/>
        </w:tcPr>
        <w:p w:rsidR="00553881" w:rsidRDefault="004B2128" w:rsidP="00553881">
          <w:pPr>
            <w:pStyle w:val="TableParagraph"/>
            <w:rPr>
              <w:rFonts w:ascii="Times New Roman"/>
              <w:sz w:val="18"/>
            </w:rPr>
          </w:pPr>
        </w:p>
      </w:tc>
    </w:tr>
    <w:tr w:rsidR="00553881" w:rsidTr="00574234">
      <w:trPr>
        <w:trHeight w:val="230"/>
      </w:trPr>
      <w:tc>
        <w:tcPr>
          <w:tcW w:w="3866" w:type="dxa"/>
        </w:tcPr>
        <w:p w:rsidR="00553881" w:rsidRDefault="004B2128" w:rsidP="007A29D0">
          <w:pPr>
            <w:pStyle w:val="TableParagraph"/>
            <w:spacing w:line="210" w:lineRule="exact"/>
            <w:jc w:val="center"/>
            <w:rPr>
              <w:sz w:val="20"/>
            </w:rPr>
          </w:pPr>
          <w:r>
            <w:rPr>
              <w:sz w:val="20"/>
            </w:rPr>
            <w:t xml:space="preserve">Name of </w:t>
          </w:r>
          <w:r>
            <w:rPr>
              <w:sz w:val="20"/>
            </w:rPr>
            <w:t>the Purchaser</w:t>
          </w:r>
        </w:p>
      </w:tc>
      <w:tc>
        <w:tcPr>
          <w:tcW w:w="3013" w:type="dxa"/>
        </w:tcPr>
        <w:p w:rsidR="00553881" w:rsidRDefault="004B2128" w:rsidP="007A29D0">
          <w:pPr>
            <w:pStyle w:val="TableParagraph"/>
            <w:spacing w:line="210" w:lineRule="exact"/>
            <w:jc w:val="center"/>
            <w:rPr>
              <w:sz w:val="20"/>
            </w:rPr>
          </w:pPr>
          <w:r>
            <w:rPr>
              <w:sz w:val="20"/>
            </w:rPr>
            <w:t xml:space="preserve">Signature of </w:t>
          </w:r>
          <w:r>
            <w:rPr>
              <w:sz w:val="20"/>
            </w:rPr>
            <w:t>the Purchaser</w:t>
          </w:r>
        </w:p>
      </w:tc>
      <w:tc>
        <w:tcPr>
          <w:tcW w:w="2391" w:type="dxa"/>
        </w:tcPr>
        <w:p w:rsidR="00553881" w:rsidRDefault="004B2128" w:rsidP="00553881">
          <w:pPr>
            <w:pStyle w:val="TableParagraph"/>
            <w:spacing w:line="210" w:lineRule="exact"/>
            <w:ind w:left="957" w:right="953"/>
            <w:jc w:val="center"/>
            <w:rPr>
              <w:sz w:val="20"/>
            </w:rPr>
          </w:pPr>
          <w:r>
            <w:rPr>
              <w:sz w:val="20"/>
            </w:rPr>
            <w:t>Date</w:t>
          </w:r>
        </w:p>
      </w:tc>
    </w:tr>
  </w:tbl>
  <w:p w:rsidR="00553881" w:rsidRDefault="004B2128">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881" w:rsidRPr="00553881" w:rsidRDefault="004B2128" w:rsidP="00553881">
    <w:pPr>
      <w:spacing w:before="12"/>
      <w:ind w:left="20"/>
      <w:jc w:val="center"/>
      <w:rPr>
        <w:b/>
        <w:sz w:val="20"/>
      </w:rPr>
    </w:pPr>
    <w:r>
      <w:rPr>
        <w:b/>
        <w:sz w:val="20"/>
        <w:u w:val="thick"/>
      </w:rPr>
      <w:t xml:space="preserve">Terms and Conditions for sale of assets of through </w:t>
    </w:r>
    <w:r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3FB7333"/>
    <w:multiLevelType w:val="hybridMultilevel"/>
    <w:tmpl w:val="1D165232"/>
    <w:lvl w:ilvl="0" w:tplc="BCD83852">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44"/>
  </w:num>
  <w:num w:numId="3">
    <w:abstractNumId w:val="27"/>
  </w:num>
  <w:num w:numId="4">
    <w:abstractNumId w:val="40"/>
  </w:num>
  <w:num w:numId="5">
    <w:abstractNumId w:val="11"/>
  </w:num>
  <w:num w:numId="6">
    <w:abstractNumId w:val="34"/>
  </w:num>
  <w:num w:numId="7">
    <w:abstractNumId w:val="32"/>
  </w:num>
  <w:num w:numId="8">
    <w:abstractNumId w:val="19"/>
  </w:num>
  <w:num w:numId="9">
    <w:abstractNumId w:val="26"/>
  </w:num>
  <w:num w:numId="10">
    <w:abstractNumId w:val="9"/>
  </w:num>
  <w:num w:numId="11">
    <w:abstractNumId w:val="31"/>
  </w:num>
  <w:num w:numId="12">
    <w:abstractNumId w:val="18"/>
  </w:num>
  <w:num w:numId="13">
    <w:abstractNumId w:val="20"/>
  </w:num>
  <w:num w:numId="14">
    <w:abstractNumId w:val="33"/>
  </w:num>
  <w:num w:numId="15">
    <w:abstractNumId w:val="17"/>
  </w:num>
  <w:num w:numId="16">
    <w:abstractNumId w:val="37"/>
  </w:num>
  <w:num w:numId="17">
    <w:abstractNumId w:val="21"/>
  </w:num>
  <w:num w:numId="18">
    <w:abstractNumId w:val="1"/>
  </w:num>
  <w:num w:numId="19">
    <w:abstractNumId w:val="16"/>
  </w:num>
  <w:num w:numId="20">
    <w:abstractNumId w:val="5"/>
  </w:num>
  <w:num w:numId="21">
    <w:abstractNumId w:val="22"/>
  </w:num>
  <w:num w:numId="22">
    <w:abstractNumId w:val="3"/>
  </w:num>
  <w:num w:numId="23">
    <w:abstractNumId w:val="15"/>
  </w:num>
  <w:num w:numId="24">
    <w:abstractNumId w:val="7"/>
  </w:num>
  <w:num w:numId="25">
    <w:abstractNumId w:val="14"/>
  </w:num>
  <w:num w:numId="26">
    <w:abstractNumId w:val="39"/>
  </w:num>
  <w:num w:numId="27">
    <w:abstractNumId w:val="41"/>
  </w:num>
  <w:num w:numId="28">
    <w:abstractNumId w:val="13"/>
  </w:num>
  <w:num w:numId="29">
    <w:abstractNumId w:val="28"/>
  </w:num>
  <w:num w:numId="30">
    <w:abstractNumId w:val="24"/>
  </w:num>
  <w:num w:numId="31">
    <w:abstractNumId w:val="30"/>
  </w:num>
  <w:num w:numId="32">
    <w:abstractNumId w:val="4"/>
  </w:num>
  <w:num w:numId="33">
    <w:abstractNumId w:val="8"/>
  </w:num>
  <w:num w:numId="34">
    <w:abstractNumId w:val="10"/>
  </w:num>
  <w:num w:numId="35">
    <w:abstractNumId w:val="43"/>
  </w:num>
  <w:num w:numId="36">
    <w:abstractNumId w:val="42"/>
  </w:num>
  <w:num w:numId="37">
    <w:abstractNumId w:val="0"/>
  </w:num>
  <w:num w:numId="38">
    <w:abstractNumId w:val="36"/>
  </w:num>
  <w:num w:numId="39">
    <w:abstractNumId w:val="25"/>
  </w:num>
  <w:num w:numId="40">
    <w:abstractNumId w:val="29"/>
  </w:num>
  <w:num w:numId="41">
    <w:abstractNumId w:val="35"/>
  </w:num>
  <w:num w:numId="42">
    <w:abstractNumId w:val="23"/>
  </w:num>
  <w:num w:numId="43">
    <w:abstractNumId w:val="38"/>
  </w:num>
  <w:num w:numId="44">
    <w:abstractNumId w:val="12"/>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128"/>
    <w:rsid w:val="002C19DB"/>
    <w:rsid w:val="00323885"/>
    <w:rsid w:val="004B21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54A8D"/>
  <w15:chartTrackingRefBased/>
  <w15:docId w15:val="{508E7795-0CD9-4D1D-8BC1-FBBC1ED98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12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B2128"/>
    <w:pPr>
      <w:spacing w:after="0" w:line="240" w:lineRule="auto"/>
    </w:pPr>
    <w:rPr>
      <w:rFonts w:ascii="Calibri" w:eastAsia="Times New Roman" w:hAnsi="Calibri" w:cs="Times New Roman"/>
      <w:lang w:eastAsia="en-IN"/>
    </w:rPr>
  </w:style>
  <w:style w:type="paragraph" w:styleId="NormalWeb">
    <w:name w:val="Normal (Web)"/>
    <w:basedOn w:val="Normal"/>
    <w:uiPriority w:val="99"/>
    <w:unhideWhenUsed/>
    <w:rsid w:val="004B212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B2128"/>
    <w:pPr>
      <w:ind w:left="720"/>
      <w:contextualSpacing/>
    </w:pPr>
  </w:style>
  <w:style w:type="paragraph" w:styleId="Footer">
    <w:name w:val="footer"/>
    <w:basedOn w:val="Normal"/>
    <w:link w:val="FooterChar"/>
    <w:uiPriority w:val="99"/>
    <w:unhideWhenUsed/>
    <w:rsid w:val="004B2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128"/>
    <w:rPr>
      <w:lang w:val="en-US"/>
    </w:rPr>
  </w:style>
  <w:style w:type="paragraph" w:customStyle="1" w:styleId="TableParagraph">
    <w:name w:val="Table Paragraph"/>
    <w:basedOn w:val="Normal"/>
    <w:uiPriority w:val="1"/>
    <w:qFormat/>
    <w:rsid w:val="004B2128"/>
    <w:pPr>
      <w:widowControl w:val="0"/>
      <w:autoSpaceDE w:val="0"/>
      <w:autoSpaceDN w:val="0"/>
      <w:spacing w:after="0" w:line="240" w:lineRule="auto"/>
    </w:pPr>
    <w:rPr>
      <w:rFonts w:ascii="Arial" w:eastAsia="Arial" w:hAnsi="Arial" w:cs="Arial"/>
      <w:lang w:bidi="en-US"/>
    </w:rPr>
  </w:style>
  <w:style w:type="character" w:styleId="Strong">
    <w:name w:val="Strong"/>
    <w:basedOn w:val="DefaultParagraphFont"/>
    <w:uiPriority w:val="22"/>
    <w:qFormat/>
    <w:rsid w:val="004B21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920335">
      <w:bodyDiv w:val="1"/>
      <w:marLeft w:val="0"/>
      <w:marRight w:val="0"/>
      <w:marTop w:val="0"/>
      <w:marBottom w:val="0"/>
      <w:divBdr>
        <w:top w:val="none" w:sz="0" w:space="0" w:color="auto"/>
        <w:left w:val="none" w:sz="0" w:space="0" w:color="auto"/>
        <w:bottom w:val="none" w:sz="0" w:space="0" w:color="auto"/>
        <w:right w:val="none" w:sz="0" w:space="0" w:color="auto"/>
      </w:divBdr>
    </w:div>
    <w:div w:id="178927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AA1FD7C-9E84-4052-8A8E-8A239FC5F24F}"/>
</file>

<file path=customXml/itemProps2.xml><?xml version="1.0" encoding="utf-8"?>
<ds:datastoreItem xmlns:ds="http://schemas.openxmlformats.org/officeDocument/2006/customXml" ds:itemID="{35976073-4867-4460-823E-16BEFC6F67E4}"/>
</file>

<file path=customXml/itemProps3.xml><?xml version="1.0" encoding="utf-8"?>
<ds:datastoreItem xmlns:ds="http://schemas.openxmlformats.org/officeDocument/2006/customXml" ds:itemID="{83138FE8-EB13-4B1D-B502-8F62C9E1719C}"/>
</file>

<file path=docProps/app.xml><?xml version="1.0" encoding="utf-8"?>
<Properties xmlns="http://schemas.openxmlformats.org/officeDocument/2006/extended-properties" xmlns:vt="http://schemas.openxmlformats.org/officeDocument/2006/docPropsVTypes">
  <Template>Normal</Template>
  <TotalTime>5</TotalTime>
  <Pages>7</Pages>
  <Words>1858</Words>
  <Characters>10596</Characters>
  <Application>Microsoft Office Word</Application>
  <DocSecurity>0</DocSecurity>
  <Lines>88</Lines>
  <Paragraphs>24</Paragraphs>
  <ScaleCrop>false</ScaleCrop>
  <Company/>
  <LinksUpToDate>false</LinksUpToDate>
  <CharactersWithSpaces>12430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2026-08-17T10:01:00Z</dcterms:created>
  <dcterms:modified xsi:type="dcterms:W3CDTF">2026-08-17T10:07:00Z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